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34454" w14:textId="77777777" w:rsidR="008558C5" w:rsidRPr="00EF4743" w:rsidRDefault="00D00AFA" w:rsidP="00831B05">
      <w:pPr>
        <w:jc w:val="center"/>
        <w:rPr>
          <w:rFonts w:ascii="Arial" w:hAnsi="Arial" w:cs="Arial"/>
          <w:sz w:val="36"/>
          <w:szCs w:val="36"/>
          <w:u w:val="single"/>
        </w:rPr>
      </w:pPr>
      <w:r w:rsidRPr="00EF4743">
        <w:rPr>
          <w:rFonts w:ascii="Arial" w:hAnsi="Arial" w:cs="Arial"/>
          <w:sz w:val="36"/>
          <w:szCs w:val="36"/>
          <w:u w:val="single"/>
        </w:rPr>
        <w:t>The</w:t>
      </w:r>
      <w:r w:rsidR="00B82A89" w:rsidRPr="00EF4743">
        <w:rPr>
          <w:rFonts w:ascii="Arial" w:hAnsi="Arial" w:cs="Arial"/>
          <w:sz w:val="36"/>
          <w:szCs w:val="36"/>
          <w:u w:val="single"/>
        </w:rPr>
        <w:t xml:space="preserve"> </w:t>
      </w:r>
      <w:r w:rsidR="00E3429A" w:rsidRPr="00EF4743">
        <w:rPr>
          <w:rFonts w:ascii="Arial" w:hAnsi="Arial" w:cs="Arial"/>
          <w:sz w:val="36"/>
          <w:szCs w:val="36"/>
          <w:u w:val="single"/>
        </w:rPr>
        <w:t>“</w:t>
      </w:r>
      <w:r w:rsidR="00B82A89" w:rsidRPr="00EF4743">
        <w:rPr>
          <w:rFonts w:ascii="Arial" w:hAnsi="Arial" w:cs="Arial"/>
          <w:sz w:val="36"/>
          <w:szCs w:val="36"/>
          <w:u w:val="single"/>
        </w:rPr>
        <w:t>Can’t Use</w:t>
      </w:r>
      <w:r w:rsidR="00A2276C" w:rsidRPr="00EF4743">
        <w:rPr>
          <w:rFonts w:ascii="Arial" w:hAnsi="Arial" w:cs="Arial"/>
          <w:sz w:val="36"/>
          <w:szCs w:val="36"/>
          <w:u w:val="single"/>
        </w:rPr>
        <w:t>--</w:t>
      </w:r>
      <w:r w:rsidR="00B82A89" w:rsidRPr="00EF4743">
        <w:rPr>
          <w:rFonts w:ascii="Arial" w:hAnsi="Arial" w:cs="Arial"/>
          <w:sz w:val="36"/>
          <w:szCs w:val="36"/>
          <w:u w:val="single"/>
        </w:rPr>
        <w:t>Won’t Use</w:t>
      </w:r>
      <w:r w:rsidR="00E3429A" w:rsidRPr="00EF4743">
        <w:rPr>
          <w:rFonts w:ascii="Arial" w:hAnsi="Arial" w:cs="Arial"/>
          <w:sz w:val="36"/>
          <w:szCs w:val="36"/>
          <w:u w:val="single"/>
        </w:rPr>
        <w:t>”</w:t>
      </w:r>
      <w:r w:rsidR="00B82A89" w:rsidRPr="00EF4743">
        <w:rPr>
          <w:rFonts w:ascii="Arial" w:hAnsi="Arial" w:cs="Arial"/>
          <w:sz w:val="36"/>
          <w:szCs w:val="36"/>
          <w:u w:val="single"/>
        </w:rPr>
        <w:t xml:space="preserve"> </w:t>
      </w:r>
      <w:r w:rsidR="00855628" w:rsidRPr="00EF4743">
        <w:rPr>
          <w:rFonts w:ascii="Arial" w:hAnsi="Arial" w:cs="Arial"/>
          <w:sz w:val="36"/>
          <w:szCs w:val="36"/>
          <w:u w:val="single"/>
        </w:rPr>
        <w:t xml:space="preserve">CPAP </w:t>
      </w:r>
      <w:r w:rsidR="00B82A89" w:rsidRPr="00EF4743">
        <w:rPr>
          <w:rFonts w:ascii="Arial" w:hAnsi="Arial" w:cs="Arial"/>
          <w:sz w:val="36"/>
          <w:szCs w:val="36"/>
          <w:u w:val="single"/>
        </w:rPr>
        <w:t>Problem</w:t>
      </w:r>
    </w:p>
    <w:p w14:paraId="58D12DB8" w14:textId="77777777" w:rsidR="00EC13A0" w:rsidRPr="00EC13A0" w:rsidRDefault="00EC13A0" w:rsidP="00831B05">
      <w:pPr>
        <w:jc w:val="center"/>
        <w:rPr>
          <w:rFonts w:ascii="Arial" w:hAnsi="Arial" w:cs="Arial"/>
          <w:sz w:val="20"/>
          <w:szCs w:val="20"/>
        </w:rPr>
      </w:pPr>
      <w:r w:rsidRPr="00EC13A0">
        <w:rPr>
          <w:rFonts w:ascii="Arial" w:hAnsi="Arial" w:cs="Arial"/>
          <w:sz w:val="20"/>
          <w:szCs w:val="20"/>
        </w:rPr>
        <w:t>(White Paper)</w:t>
      </w:r>
    </w:p>
    <w:p w14:paraId="6BD3D890" w14:textId="77777777" w:rsidR="00831B05" w:rsidRPr="008F7D66" w:rsidRDefault="00831B05" w:rsidP="00831B05">
      <w:pPr>
        <w:pStyle w:val="Heading4"/>
        <w:rPr>
          <w:sz w:val="28"/>
          <w:szCs w:val="28"/>
        </w:rPr>
      </w:pPr>
      <w:r w:rsidRPr="008F7D66">
        <w:rPr>
          <w:sz w:val="28"/>
          <w:szCs w:val="28"/>
          <w:u w:val="single"/>
        </w:rPr>
        <w:t>Challenge</w:t>
      </w:r>
      <w:r w:rsidR="00A8037B" w:rsidRPr="008F7D66">
        <w:rPr>
          <w:sz w:val="28"/>
          <w:szCs w:val="28"/>
          <w:u w:val="single"/>
        </w:rPr>
        <w:t>s</w:t>
      </w:r>
      <w:r w:rsidR="00A8037B" w:rsidRPr="008F7D66">
        <w:rPr>
          <w:sz w:val="28"/>
          <w:szCs w:val="28"/>
        </w:rPr>
        <w:t>:</w:t>
      </w:r>
    </w:p>
    <w:p w14:paraId="3927FBA8" w14:textId="77777777" w:rsidR="00BD3F4F" w:rsidRPr="003D6A7C" w:rsidRDefault="007455A3" w:rsidP="002E5142">
      <w:pPr>
        <w:rPr>
          <w:rFonts w:ascii="Arial" w:hAnsi="Arial" w:cs="Arial"/>
          <w:b/>
          <w:sz w:val="20"/>
          <w:szCs w:val="20"/>
        </w:rPr>
      </w:pPr>
      <w:r w:rsidRPr="003D6A7C">
        <w:rPr>
          <w:rFonts w:ascii="Arial" w:hAnsi="Arial" w:cs="Arial"/>
          <w:b/>
          <w:sz w:val="20"/>
          <w:szCs w:val="20"/>
        </w:rPr>
        <w:tab/>
      </w:r>
    </w:p>
    <w:p w14:paraId="4DEE32DF" w14:textId="77777777" w:rsidR="000A6F02" w:rsidRPr="003D6A7C" w:rsidRDefault="00831B05" w:rsidP="006F50A4">
      <w:pPr>
        <w:jc w:val="both"/>
        <w:rPr>
          <w:rFonts w:ascii="Arial" w:hAnsi="Arial" w:cs="Arial"/>
          <w:b/>
          <w:sz w:val="20"/>
          <w:szCs w:val="20"/>
        </w:rPr>
      </w:pPr>
      <w:r w:rsidRPr="003D6A7C">
        <w:rPr>
          <w:rFonts w:ascii="Arial" w:hAnsi="Arial" w:cs="Arial"/>
          <w:b/>
          <w:sz w:val="20"/>
          <w:szCs w:val="20"/>
        </w:rPr>
        <w:t>CPAP is</w:t>
      </w:r>
      <w:r w:rsidR="00C95090" w:rsidRPr="003D6A7C">
        <w:rPr>
          <w:rFonts w:ascii="Arial" w:hAnsi="Arial" w:cs="Arial"/>
          <w:b/>
          <w:sz w:val="20"/>
          <w:szCs w:val="20"/>
        </w:rPr>
        <w:t xml:space="preserve"> </w:t>
      </w:r>
      <w:r w:rsidR="00300730" w:rsidRPr="003D6A7C">
        <w:rPr>
          <w:rFonts w:ascii="Arial" w:hAnsi="Arial" w:cs="Arial"/>
          <w:b/>
          <w:sz w:val="20"/>
          <w:szCs w:val="20"/>
        </w:rPr>
        <w:t>first line</w:t>
      </w:r>
      <w:r w:rsidR="00FB7756" w:rsidRPr="003D6A7C">
        <w:rPr>
          <w:rFonts w:ascii="Arial" w:hAnsi="Arial" w:cs="Arial"/>
          <w:b/>
          <w:sz w:val="20"/>
          <w:szCs w:val="20"/>
        </w:rPr>
        <w:t xml:space="preserve"> primary</w:t>
      </w:r>
      <w:r w:rsidR="004B6089" w:rsidRPr="003D6A7C">
        <w:rPr>
          <w:rFonts w:ascii="Arial" w:hAnsi="Arial" w:cs="Arial"/>
          <w:b/>
          <w:sz w:val="20"/>
          <w:szCs w:val="20"/>
        </w:rPr>
        <w:t xml:space="preserve"> therapy</w:t>
      </w:r>
      <w:r w:rsidRPr="003D6A7C">
        <w:rPr>
          <w:rFonts w:ascii="Arial" w:hAnsi="Arial" w:cs="Arial"/>
          <w:b/>
          <w:sz w:val="20"/>
          <w:szCs w:val="20"/>
        </w:rPr>
        <w:t xml:space="preserve"> for OSA</w:t>
      </w:r>
      <w:r w:rsidR="006C3DA7" w:rsidRPr="003D6A7C">
        <w:rPr>
          <w:rFonts w:ascii="Arial" w:hAnsi="Arial" w:cs="Arial"/>
          <w:b/>
          <w:sz w:val="20"/>
          <w:szCs w:val="20"/>
        </w:rPr>
        <w:t>.</w:t>
      </w:r>
      <w:r w:rsidR="003F606A" w:rsidRPr="003D6A7C">
        <w:rPr>
          <w:rStyle w:val="EndnoteReference"/>
          <w:rFonts w:ascii="Arial" w:hAnsi="Arial" w:cs="Arial"/>
          <w:b/>
          <w:sz w:val="20"/>
          <w:szCs w:val="20"/>
        </w:rPr>
        <w:endnoteReference w:id="1"/>
      </w:r>
      <w:r w:rsidR="00EC13A0" w:rsidRPr="003D6A7C">
        <w:rPr>
          <w:rFonts w:ascii="Arial" w:hAnsi="Arial" w:cs="Arial"/>
          <w:b/>
          <w:sz w:val="20"/>
          <w:szCs w:val="20"/>
        </w:rPr>
        <w:t>,</w:t>
      </w:r>
      <w:r w:rsidR="003F606A" w:rsidRPr="003D6A7C">
        <w:rPr>
          <w:rStyle w:val="EndnoteReference"/>
          <w:rFonts w:ascii="Arial" w:hAnsi="Arial" w:cs="Arial"/>
          <w:b/>
          <w:sz w:val="20"/>
          <w:szCs w:val="20"/>
        </w:rPr>
        <w:endnoteReference w:id="2"/>
      </w:r>
      <w:r w:rsidR="00DE25ED">
        <w:rPr>
          <w:rFonts w:ascii="Arial" w:hAnsi="Arial" w:cs="Arial"/>
          <w:b/>
          <w:sz w:val="20"/>
          <w:szCs w:val="20"/>
        </w:rPr>
        <w:t>,</w:t>
      </w:r>
      <w:r w:rsidR="00DE25ED">
        <w:rPr>
          <w:rStyle w:val="EndnoteReference"/>
          <w:rFonts w:ascii="Arial" w:hAnsi="Arial" w:cs="Arial"/>
          <w:b/>
          <w:sz w:val="20"/>
          <w:szCs w:val="20"/>
        </w:rPr>
        <w:endnoteReference w:id="3"/>
      </w:r>
      <w:r w:rsidR="00A256D6" w:rsidRPr="003D6A7C">
        <w:rPr>
          <w:rFonts w:ascii="Arial" w:hAnsi="Arial" w:cs="Arial"/>
          <w:b/>
          <w:sz w:val="20"/>
          <w:szCs w:val="20"/>
        </w:rPr>
        <w:t xml:space="preserve">.  </w:t>
      </w:r>
      <w:r w:rsidR="006C3DA7" w:rsidRPr="003D6A7C">
        <w:rPr>
          <w:rFonts w:ascii="Arial" w:hAnsi="Arial" w:cs="Arial"/>
          <w:b/>
          <w:sz w:val="20"/>
          <w:szCs w:val="20"/>
        </w:rPr>
        <w:t>It is</w:t>
      </w:r>
      <w:r w:rsidR="00A256D6" w:rsidRPr="003D6A7C">
        <w:rPr>
          <w:rFonts w:ascii="Arial" w:hAnsi="Arial" w:cs="Arial"/>
          <w:b/>
          <w:sz w:val="20"/>
          <w:szCs w:val="20"/>
        </w:rPr>
        <w:t xml:space="preserve"> </w:t>
      </w:r>
      <w:r w:rsidR="006C3DA7" w:rsidRPr="003D6A7C">
        <w:rPr>
          <w:rFonts w:ascii="Arial" w:hAnsi="Arial" w:cs="Arial"/>
          <w:b/>
          <w:sz w:val="20"/>
          <w:szCs w:val="20"/>
        </w:rPr>
        <w:t>highly effective</w:t>
      </w:r>
      <w:r w:rsidR="00A256D6" w:rsidRPr="003D6A7C">
        <w:rPr>
          <w:rFonts w:ascii="Arial" w:hAnsi="Arial" w:cs="Arial"/>
          <w:b/>
          <w:sz w:val="20"/>
          <w:szCs w:val="20"/>
        </w:rPr>
        <w:t xml:space="preserve"> and non-invasive</w:t>
      </w:r>
      <w:r w:rsidR="00F12C26">
        <w:rPr>
          <w:rFonts w:ascii="Arial" w:hAnsi="Arial" w:cs="Arial"/>
          <w:b/>
          <w:sz w:val="20"/>
          <w:szCs w:val="20"/>
        </w:rPr>
        <w:t xml:space="preserve">, but </w:t>
      </w:r>
      <w:r w:rsidR="0006720A" w:rsidRPr="003D6A7C">
        <w:rPr>
          <w:rFonts w:ascii="Arial" w:hAnsi="Arial" w:cs="Arial"/>
          <w:b/>
          <w:sz w:val="20"/>
          <w:szCs w:val="20"/>
        </w:rPr>
        <w:t xml:space="preserve">CPAP </w:t>
      </w:r>
      <w:r w:rsidR="00E178D4" w:rsidRPr="003D6A7C">
        <w:rPr>
          <w:rFonts w:ascii="Arial" w:hAnsi="Arial" w:cs="Arial"/>
          <w:b/>
          <w:sz w:val="20"/>
          <w:szCs w:val="20"/>
        </w:rPr>
        <w:t>compliance</w:t>
      </w:r>
      <w:r w:rsidR="0006720A" w:rsidRPr="003D6A7C">
        <w:rPr>
          <w:rFonts w:ascii="Arial" w:hAnsi="Arial" w:cs="Arial"/>
          <w:b/>
          <w:sz w:val="20"/>
          <w:szCs w:val="20"/>
        </w:rPr>
        <w:t xml:space="preserve"> </w:t>
      </w:r>
      <w:r w:rsidR="00EC13A0">
        <w:rPr>
          <w:rFonts w:ascii="Arial" w:hAnsi="Arial" w:cs="Arial"/>
          <w:b/>
          <w:sz w:val="20"/>
          <w:szCs w:val="20"/>
        </w:rPr>
        <w:t>can be</w:t>
      </w:r>
      <w:r w:rsidR="0006720A" w:rsidRPr="003D6A7C">
        <w:rPr>
          <w:rFonts w:ascii="Arial" w:hAnsi="Arial" w:cs="Arial"/>
          <w:b/>
          <w:sz w:val="20"/>
          <w:szCs w:val="20"/>
        </w:rPr>
        <w:t xml:space="preserve"> a </w:t>
      </w:r>
      <w:r w:rsidRPr="003D6A7C">
        <w:rPr>
          <w:rFonts w:ascii="Arial" w:hAnsi="Arial" w:cs="Arial"/>
          <w:b/>
          <w:sz w:val="20"/>
          <w:szCs w:val="20"/>
        </w:rPr>
        <w:t>problem.</w:t>
      </w:r>
      <w:r w:rsidR="006C3DA7" w:rsidRPr="003D6A7C">
        <w:rPr>
          <w:rStyle w:val="EndnoteReference"/>
          <w:rFonts w:ascii="Arial" w:hAnsi="Arial" w:cs="Arial"/>
          <w:b/>
          <w:sz w:val="20"/>
          <w:szCs w:val="20"/>
        </w:rPr>
        <w:t xml:space="preserve"> </w:t>
      </w:r>
      <w:r w:rsidR="006C3DA7" w:rsidRPr="003D6A7C">
        <w:rPr>
          <w:rStyle w:val="EndnoteReference"/>
          <w:rFonts w:ascii="Arial" w:hAnsi="Arial" w:cs="Arial"/>
          <w:b/>
          <w:sz w:val="20"/>
          <w:szCs w:val="20"/>
        </w:rPr>
        <w:endnoteReference w:id="4"/>
      </w:r>
      <w:r w:rsidR="006C3DA7" w:rsidRPr="003D6A7C">
        <w:rPr>
          <w:rFonts w:ascii="Arial" w:hAnsi="Arial" w:cs="Arial"/>
          <w:b/>
          <w:sz w:val="20"/>
          <w:szCs w:val="20"/>
        </w:rPr>
        <w:t xml:space="preserve"> </w:t>
      </w:r>
      <w:r w:rsidR="00863A8C" w:rsidRPr="003D6A7C">
        <w:rPr>
          <w:rFonts w:ascii="Arial" w:hAnsi="Arial" w:cs="Arial"/>
          <w:b/>
          <w:sz w:val="20"/>
          <w:szCs w:val="20"/>
        </w:rPr>
        <w:t>R</w:t>
      </w:r>
      <w:r w:rsidR="008D4BD7" w:rsidRPr="003D6A7C">
        <w:rPr>
          <w:rFonts w:ascii="Arial" w:hAnsi="Arial" w:cs="Arial"/>
          <w:b/>
          <w:sz w:val="20"/>
          <w:szCs w:val="20"/>
        </w:rPr>
        <w:t xml:space="preserve">esearchers </w:t>
      </w:r>
      <w:r w:rsidR="006F50A4">
        <w:rPr>
          <w:rFonts w:ascii="Arial" w:hAnsi="Arial" w:cs="Arial"/>
          <w:b/>
          <w:sz w:val="20"/>
          <w:szCs w:val="20"/>
        </w:rPr>
        <w:t xml:space="preserve">have </w:t>
      </w:r>
      <w:r w:rsidR="004B6089" w:rsidRPr="003D6A7C">
        <w:rPr>
          <w:rFonts w:ascii="Arial" w:hAnsi="Arial" w:cs="Arial"/>
          <w:b/>
          <w:sz w:val="20"/>
          <w:szCs w:val="20"/>
        </w:rPr>
        <w:t>reported</w:t>
      </w:r>
      <w:r w:rsidR="00104078">
        <w:rPr>
          <w:rFonts w:ascii="Arial" w:hAnsi="Arial" w:cs="Arial"/>
          <w:b/>
          <w:sz w:val="20"/>
          <w:szCs w:val="20"/>
        </w:rPr>
        <w:t xml:space="preserve"> </w:t>
      </w:r>
      <w:r w:rsidR="00863A8C" w:rsidRPr="003D6A7C">
        <w:rPr>
          <w:rFonts w:ascii="Arial" w:hAnsi="Arial" w:cs="Arial"/>
          <w:b/>
          <w:sz w:val="20"/>
          <w:szCs w:val="20"/>
        </w:rPr>
        <w:t xml:space="preserve">a </w:t>
      </w:r>
      <w:r w:rsidR="008C334D" w:rsidRPr="003D6A7C">
        <w:rPr>
          <w:rFonts w:ascii="Arial" w:hAnsi="Arial" w:cs="Arial"/>
          <w:b/>
          <w:sz w:val="20"/>
          <w:szCs w:val="20"/>
        </w:rPr>
        <w:t xml:space="preserve">46% </w:t>
      </w:r>
      <w:r w:rsidR="006F50A4">
        <w:rPr>
          <w:rFonts w:ascii="Arial" w:hAnsi="Arial" w:cs="Arial"/>
          <w:b/>
          <w:sz w:val="20"/>
          <w:szCs w:val="20"/>
        </w:rPr>
        <w:t xml:space="preserve">CPAP </w:t>
      </w:r>
      <w:r w:rsidR="00863A8C" w:rsidRPr="003D6A7C">
        <w:rPr>
          <w:rFonts w:ascii="Arial" w:hAnsi="Arial" w:cs="Arial"/>
          <w:b/>
          <w:sz w:val="20"/>
          <w:szCs w:val="20"/>
        </w:rPr>
        <w:t xml:space="preserve">non-compliance rate </w:t>
      </w:r>
      <w:r w:rsidR="006F50A4">
        <w:rPr>
          <w:rFonts w:ascii="Arial" w:hAnsi="Arial" w:cs="Arial"/>
          <w:b/>
          <w:sz w:val="20"/>
          <w:szCs w:val="20"/>
        </w:rPr>
        <w:t>after 4 years</w:t>
      </w:r>
      <w:r w:rsidR="00863A8C" w:rsidRPr="003D6A7C">
        <w:rPr>
          <w:rFonts w:ascii="Arial" w:hAnsi="Arial" w:cs="Arial"/>
          <w:b/>
          <w:sz w:val="20"/>
          <w:szCs w:val="20"/>
        </w:rPr>
        <w:t>.</w:t>
      </w:r>
      <w:r w:rsidR="006F50A4" w:rsidRPr="006F50A4">
        <w:rPr>
          <w:rStyle w:val="EndnoteReference"/>
          <w:rFonts w:ascii="Arial" w:hAnsi="Arial" w:cs="Arial"/>
          <w:b/>
          <w:sz w:val="20"/>
          <w:szCs w:val="20"/>
        </w:rPr>
        <w:t xml:space="preserve"> </w:t>
      </w:r>
      <w:r w:rsidR="006F50A4" w:rsidRPr="003D6A7C">
        <w:rPr>
          <w:rStyle w:val="EndnoteReference"/>
          <w:rFonts w:ascii="Arial" w:hAnsi="Arial" w:cs="Arial"/>
          <w:b/>
          <w:sz w:val="20"/>
          <w:szCs w:val="20"/>
        </w:rPr>
        <w:endnoteReference w:id="5"/>
      </w:r>
      <w:r w:rsidR="006F50A4">
        <w:rPr>
          <w:rFonts w:ascii="Arial" w:hAnsi="Arial" w:cs="Arial"/>
          <w:b/>
          <w:sz w:val="20"/>
          <w:szCs w:val="20"/>
        </w:rPr>
        <w:t xml:space="preserve"> The breakdown is </w:t>
      </w:r>
      <w:r w:rsidR="00863A8C" w:rsidRPr="003D6A7C">
        <w:rPr>
          <w:rFonts w:ascii="Arial" w:hAnsi="Arial" w:cs="Arial"/>
          <w:b/>
          <w:sz w:val="20"/>
          <w:szCs w:val="20"/>
        </w:rPr>
        <w:t>as follows:</w:t>
      </w:r>
      <w:r w:rsidR="00863A8C" w:rsidRPr="003D6A7C">
        <w:rPr>
          <w:rStyle w:val="EndnoteReference"/>
          <w:rFonts w:ascii="Arial" w:hAnsi="Arial" w:cs="Arial"/>
          <w:b/>
          <w:sz w:val="20"/>
          <w:szCs w:val="20"/>
        </w:rPr>
        <w:t xml:space="preserve"> </w:t>
      </w:r>
      <w:r w:rsidR="00863A8C" w:rsidRPr="003D6A7C">
        <w:rPr>
          <w:rFonts w:ascii="Arial" w:hAnsi="Arial" w:cs="Arial"/>
          <w:b/>
          <w:sz w:val="20"/>
          <w:szCs w:val="20"/>
        </w:rPr>
        <w:t xml:space="preserve">a) </w:t>
      </w:r>
      <w:r w:rsidR="008D4BD7" w:rsidRPr="003D6A7C">
        <w:rPr>
          <w:rFonts w:ascii="Arial" w:hAnsi="Arial" w:cs="Arial"/>
          <w:b/>
          <w:sz w:val="20"/>
          <w:szCs w:val="20"/>
        </w:rPr>
        <w:t>31%</w:t>
      </w:r>
      <w:r w:rsidR="00863A8C" w:rsidRPr="003D6A7C">
        <w:rPr>
          <w:rFonts w:ascii="Arial" w:hAnsi="Arial" w:cs="Arial"/>
          <w:b/>
          <w:sz w:val="20"/>
          <w:szCs w:val="20"/>
        </w:rPr>
        <w:t xml:space="preserve"> of patients</w:t>
      </w:r>
      <w:r w:rsidR="008D4BD7" w:rsidRPr="003D6A7C">
        <w:rPr>
          <w:rFonts w:ascii="Arial" w:hAnsi="Arial" w:cs="Arial"/>
          <w:b/>
          <w:sz w:val="20"/>
          <w:szCs w:val="20"/>
        </w:rPr>
        <w:t xml:space="preserve"> </w:t>
      </w:r>
      <w:r w:rsidR="00863A8C" w:rsidRPr="003D6A7C">
        <w:rPr>
          <w:rFonts w:ascii="Arial" w:hAnsi="Arial" w:cs="Arial"/>
          <w:b/>
          <w:sz w:val="20"/>
          <w:szCs w:val="20"/>
        </w:rPr>
        <w:t>never started CPAP after being given the prescription</w:t>
      </w:r>
      <w:r w:rsidR="006F50A4">
        <w:rPr>
          <w:rFonts w:ascii="Arial" w:hAnsi="Arial" w:cs="Arial"/>
          <w:b/>
          <w:sz w:val="20"/>
          <w:szCs w:val="20"/>
        </w:rPr>
        <w:t xml:space="preserve"> and </w:t>
      </w:r>
      <w:r w:rsidR="00863A8C" w:rsidRPr="003D6A7C">
        <w:rPr>
          <w:rFonts w:ascii="Arial" w:hAnsi="Arial" w:cs="Arial"/>
          <w:b/>
          <w:sz w:val="20"/>
          <w:szCs w:val="20"/>
        </w:rPr>
        <w:t xml:space="preserve">b) </w:t>
      </w:r>
      <w:r w:rsidR="008D4BD7" w:rsidRPr="003D6A7C">
        <w:rPr>
          <w:rFonts w:ascii="Arial" w:hAnsi="Arial" w:cs="Arial"/>
          <w:b/>
          <w:sz w:val="20"/>
          <w:szCs w:val="20"/>
        </w:rPr>
        <w:t>15</w:t>
      </w:r>
      <w:r w:rsidR="00863A8C" w:rsidRPr="003D6A7C">
        <w:rPr>
          <w:rFonts w:ascii="Arial" w:hAnsi="Arial" w:cs="Arial"/>
          <w:b/>
          <w:sz w:val="20"/>
          <w:szCs w:val="20"/>
        </w:rPr>
        <w:t>% discontinued CPAP</w:t>
      </w:r>
      <w:r w:rsidR="006F50A4">
        <w:rPr>
          <w:rFonts w:ascii="Arial" w:hAnsi="Arial" w:cs="Arial"/>
          <w:b/>
          <w:sz w:val="20"/>
          <w:szCs w:val="20"/>
        </w:rPr>
        <w:t xml:space="preserve"> after starting for a period of time up to 4 years.</w:t>
      </w:r>
      <w:r w:rsidR="00A343F1" w:rsidRPr="003D6A7C">
        <w:rPr>
          <w:rStyle w:val="EndnoteReference"/>
          <w:rFonts w:ascii="Arial" w:hAnsi="Arial" w:cs="Arial"/>
          <w:b/>
          <w:sz w:val="20"/>
          <w:szCs w:val="20"/>
        </w:rPr>
        <w:t xml:space="preserve"> </w:t>
      </w:r>
      <w:r w:rsidR="00863A8C" w:rsidRPr="003D6A7C">
        <w:rPr>
          <w:rFonts w:ascii="Arial" w:hAnsi="Arial" w:cs="Arial"/>
          <w:b/>
          <w:sz w:val="20"/>
          <w:szCs w:val="20"/>
        </w:rPr>
        <w:t>To be fair, t</w:t>
      </w:r>
      <w:r w:rsidR="00E3429A" w:rsidRPr="003D6A7C">
        <w:rPr>
          <w:rFonts w:ascii="Arial" w:hAnsi="Arial" w:cs="Arial"/>
          <w:b/>
          <w:sz w:val="20"/>
          <w:szCs w:val="20"/>
        </w:rPr>
        <w:t>h</w:t>
      </w:r>
      <w:r w:rsidR="0006720A" w:rsidRPr="003D6A7C">
        <w:rPr>
          <w:rFonts w:ascii="Arial" w:hAnsi="Arial" w:cs="Arial"/>
          <w:b/>
          <w:sz w:val="20"/>
          <w:szCs w:val="20"/>
        </w:rPr>
        <w:t>e</w:t>
      </w:r>
      <w:r w:rsidR="00E3429A" w:rsidRPr="003D6A7C">
        <w:rPr>
          <w:rFonts w:ascii="Arial" w:hAnsi="Arial" w:cs="Arial"/>
          <w:b/>
          <w:sz w:val="20"/>
          <w:szCs w:val="20"/>
        </w:rPr>
        <w:t xml:space="preserve"> 46% non-compliance rate is similar to </w:t>
      </w:r>
      <w:r w:rsidR="00AA02FA" w:rsidRPr="003D6A7C">
        <w:rPr>
          <w:rFonts w:ascii="Arial" w:hAnsi="Arial" w:cs="Arial"/>
          <w:b/>
          <w:sz w:val="20"/>
          <w:szCs w:val="20"/>
        </w:rPr>
        <w:t xml:space="preserve">that </w:t>
      </w:r>
      <w:r w:rsidR="00863A8C" w:rsidRPr="003D6A7C">
        <w:rPr>
          <w:rFonts w:ascii="Arial" w:hAnsi="Arial" w:cs="Arial"/>
          <w:b/>
          <w:sz w:val="20"/>
          <w:szCs w:val="20"/>
        </w:rPr>
        <w:t>seen</w:t>
      </w:r>
      <w:r w:rsidR="0006720A" w:rsidRPr="003D6A7C">
        <w:rPr>
          <w:rFonts w:ascii="Arial" w:hAnsi="Arial" w:cs="Arial"/>
          <w:b/>
          <w:sz w:val="20"/>
          <w:szCs w:val="20"/>
        </w:rPr>
        <w:t xml:space="preserve"> for </w:t>
      </w:r>
      <w:r w:rsidR="00AA02FA" w:rsidRPr="003D6A7C">
        <w:rPr>
          <w:rFonts w:ascii="Arial" w:hAnsi="Arial" w:cs="Arial"/>
          <w:b/>
          <w:sz w:val="20"/>
          <w:szCs w:val="20"/>
        </w:rPr>
        <w:t>a</w:t>
      </w:r>
      <w:r w:rsidR="00E3429A" w:rsidRPr="003D6A7C">
        <w:rPr>
          <w:rFonts w:ascii="Arial" w:hAnsi="Arial" w:cs="Arial"/>
          <w:b/>
          <w:sz w:val="20"/>
          <w:szCs w:val="20"/>
        </w:rPr>
        <w:t xml:space="preserve">sthma </w:t>
      </w:r>
      <w:r w:rsidR="0006720A" w:rsidRPr="003D6A7C">
        <w:rPr>
          <w:rFonts w:ascii="Arial" w:hAnsi="Arial" w:cs="Arial"/>
          <w:b/>
          <w:sz w:val="20"/>
          <w:szCs w:val="20"/>
        </w:rPr>
        <w:t>and</w:t>
      </w:r>
      <w:r w:rsidR="00863A8C" w:rsidRPr="003D6A7C">
        <w:rPr>
          <w:rFonts w:ascii="Arial" w:hAnsi="Arial" w:cs="Arial"/>
          <w:b/>
          <w:sz w:val="20"/>
          <w:szCs w:val="20"/>
        </w:rPr>
        <w:t xml:space="preserve"> </w:t>
      </w:r>
      <w:r w:rsidR="00E3429A" w:rsidRPr="003D6A7C">
        <w:rPr>
          <w:rFonts w:ascii="Arial" w:hAnsi="Arial" w:cs="Arial"/>
          <w:b/>
          <w:sz w:val="20"/>
          <w:szCs w:val="20"/>
        </w:rPr>
        <w:t>hypertension medications</w:t>
      </w:r>
      <w:r w:rsidR="00AA02FA" w:rsidRPr="003D6A7C">
        <w:rPr>
          <w:rFonts w:ascii="Arial" w:hAnsi="Arial" w:cs="Arial"/>
          <w:b/>
          <w:sz w:val="20"/>
          <w:szCs w:val="20"/>
          <w:vertAlign w:val="superscript"/>
        </w:rPr>
        <w:endnoteReference w:id="6"/>
      </w:r>
      <w:r w:rsidR="00AA02FA" w:rsidRPr="003D6A7C">
        <w:rPr>
          <w:rFonts w:ascii="Arial" w:hAnsi="Arial" w:cs="Arial"/>
          <w:b/>
          <w:sz w:val="20"/>
          <w:szCs w:val="20"/>
        </w:rPr>
        <w:t>,</w:t>
      </w:r>
      <w:r w:rsidR="00AA02FA" w:rsidRPr="003D6A7C">
        <w:rPr>
          <w:rFonts w:ascii="Arial" w:eastAsia="Times New Roman" w:hAnsi="Arial" w:cs="Arial"/>
          <w:b/>
          <w:color w:val="000000"/>
          <w:sz w:val="20"/>
          <w:szCs w:val="20"/>
          <w:shd w:val="clear" w:color="auto" w:fill="FFFFFF"/>
          <w:vertAlign w:val="superscript"/>
        </w:rPr>
        <w:endnoteReference w:id="7"/>
      </w:r>
      <w:r w:rsidR="00AA02FA" w:rsidRPr="003D6A7C">
        <w:rPr>
          <w:rFonts w:ascii="Arial" w:hAnsi="Arial" w:cs="Arial"/>
          <w:b/>
          <w:sz w:val="20"/>
          <w:szCs w:val="20"/>
        </w:rPr>
        <w:t xml:space="preserve"> ---</w:t>
      </w:r>
      <w:r w:rsidR="00E3429A" w:rsidRPr="003D6A7C">
        <w:rPr>
          <w:rFonts w:ascii="Arial" w:hAnsi="Arial" w:cs="Arial"/>
          <w:b/>
          <w:sz w:val="20"/>
          <w:szCs w:val="20"/>
        </w:rPr>
        <w:t xml:space="preserve">but </w:t>
      </w:r>
      <w:r w:rsidR="00486029" w:rsidRPr="003D6A7C">
        <w:rPr>
          <w:rFonts w:ascii="Arial" w:hAnsi="Arial" w:cs="Arial"/>
          <w:b/>
          <w:sz w:val="20"/>
          <w:szCs w:val="20"/>
        </w:rPr>
        <w:t>can we do better</w:t>
      </w:r>
      <w:r w:rsidR="00AA02FA" w:rsidRPr="003D6A7C">
        <w:rPr>
          <w:rFonts w:ascii="Arial" w:hAnsi="Arial" w:cs="Arial"/>
          <w:b/>
          <w:sz w:val="20"/>
          <w:szCs w:val="20"/>
        </w:rPr>
        <w:t>?</w:t>
      </w:r>
      <w:r w:rsidR="000A6F02" w:rsidRPr="003D6A7C">
        <w:rPr>
          <w:rFonts w:ascii="Arial" w:hAnsi="Arial" w:cs="Arial"/>
          <w:b/>
          <w:sz w:val="20"/>
          <w:szCs w:val="20"/>
        </w:rPr>
        <w:t xml:space="preserve"> </w:t>
      </w:r>
    </w:p>
    <w:p w14:paraId="462282DB" w14:textId="77777777" w:rsidR="009F3F5D" w:rsidRDefault="009F3F5D" w:rsidP="006F50A4">
      <w:pPr>
        <w:jc w:val="both"/>
        <w:rPr>
          <w:rFonts w:ascii="Arial" w:hAnsi="Arial" w:cs="Arial"/>
          <w:b/>
          <w:sz w:val="20"/>
          <w:szCs w:val="20"/>
        </w:rPr>
      </w:pPr>
      <w:r w:rsidRPr="003D6A7C">
        <w:rPr>
          <w:rFonts w:ascii="Arial" w:hAnsi="Arial" w:cs="Arial"/>
          <w:b/>
          <w:sz w:val="20"/>
          <w:szCs w:val="20"/>
        </w:rPr>
        <w:t xml:space="preserve">Non-compliance </w:t>
      </w:r>
      <w:r w:rsidR="008C334D" w:rsidRPr="003D6A7C">
        <w:rPr>
          <w:rFonts w:ascii="Arial" w:hAnsi="Arial" w:cs="Arial"/>
          <w:b/>
          <w:sz w:val="20"/>
          <w:szCs w:val="20"/>
        </w:rPr>
        <w:t>makes</w:t>
      </w:r>
      <w:r w:rsidRPr="003D6A7C">
        <w:rPr>
          <w:rFonts w:ascii="Arial" w:hAnsi="Arial" w:cs="Arial"/>
          <w:b/>
          <w:sz w:val="20"/>
          <w:szCs w:val="20"/>
        </w:rPr>
        <w:t xml:space="preserve"> </w:t>
      </w:r>
      <w:r w:rsidR="00D34C52" w:rsidRPr="003D6A7C">
        <w:rPr>
          <w:rFonts w:ascii="Arial" w:hAnsi="Arial" w:cs="Arial"/>
          <w:b/>
          <w:sz w:val="20"/>
          <w:szCs w:val="20"/>
        </w:rPr>
        <w:t>control of</w:t>
      </w:r>
      <w:r w:rsidR="009B397D" w:rsidRPr="003D6A7C">
        <w:rPr>
          <w:rFonts w:ascii="Arial" w:hAnsi="Arial" w:cs="Arial"/>
          <w:b/>
          <w:sz w:val="20"/>
          <w:szCs w:val="20"/>
        </w:rPr>
        <w:t xml:space="preserve"> hypertension, diabetes, arrhythmia, and, stroke </w:t>
      </w:r>
      <w:r w:rsidR="008C334D" w:rsidRPr="003D6A7C">
        <w:rPr>
          <w:rFonts w:ascii="Arial" w:hAnsi="Arial" w:cs="Arial"/>
          <w:b/>
          <w:sz w:val="20"/>
          <w:szCs w:val="20"/>
        </w:rPr>
        <w:t>difficult</w:t>
      </w:r>
      <w:r w:rsidR="00486029" w:rsidRPr="003D6A7C">
        <w:rPr>
          <w:rStyle w:val="EndnoteReference"/>
          <w:rFonts w:ascii="Arial" w:hAnsi="Arial" w:cs="Arial"/>
          <w:b/>
          <w:bCs/>
          <w:sz w:val="20"/>
          <w:szCs w:val="20"/>
        </w:rPr>
        <w:t xml:space="preserve"> </w:t>
      </w:r>
      <w:r w:rsidR="00F12C26">
        <w:rPr>
          <w:rFonts w:ascii="Arial" w:hAnsi="Arial" w:cs="Arial"/>
          <w:b/>
          <w:bCs/>
          <w:sz w:val="20"/>
          <w:szCs w:val="20"/>
        </w:rPr>
        <w:t>.</w:t>
      </w:r>
      <w:r w:rsidR="00486029" w:rsidRPr="003D6A7C">
        <w:rPr>
          <w:rStyle w:val="EndnoteReference"/>
          <w:rFonts w:ascii="Arial" w:hAnsi="Arial" w:cs="Arial"/>
          <w:b/>
          <w:bCs/>
          <w:sz w:val="20"/>
          <w:szCs w:val="20"/>
        </w:rPr>
        <w:endnoteReference w:id="8"/>
      </w:r>
      <w:r w:rsidR="00EC13A0" w:rsidRPr="003D6A7C">
        <w:rPr>
          <w:rFonts w:ascii="Arial" w:hAnsi="Arial" w:cs="Arial"/>
          <w:b/>
          <w:bCs/>
          <w:sz w:val="20"/>
          <w:szCs w:val="20"/>
        </w:rPr>
        <w:t>,</w:t>
      </w:r>
      <w:r w:rsidR="00486029" w:rsidRPr="003D6A7C">
        <w:rPr>
          <w:rStyle w:val="EndnoteReference"/>
          <w:rFonts w:ascii="Arial" w:hAnsi="Arial" w:cs="Arial"/>
          <w:b/>
          <w:bCs/>
          <w:sz w:val="20"/>
          <w:szCs w:val="20"/>
        </w:rPr>
        <w:endnoteReference w:id="9"/>
      </w:r>
      <w:r w:rsidR="00486029" w:rsidRPr="003D6A7C">
        <w:rPr>
          <w:rFonts w:ascii="Arial" w:hAnsi="Arial" w:cs="Arial"/>
          <w:b/>
          <w:sz w:val="20"/>
          <w:szCs w:val="20"/>
        </w:rPr>
        <w:t>,</w:t>
      </w:r>
      <w:r w:rsidR="00486029" w:rsidRPr="003D6A7C">
        <w:rPr>
          <w:rStyle w:val="EndnoteReference"/>
          <w:rFonts w:ascii="Arial" w:hAnsi="Arial" w:cs="Arial"/>
          <w:b/>
          <w:bCs/>
          <w:sz w:val="20"/>
          <w:szCs w:val="20"/>
        </w:rPr>
        <w:endnoteReference w:id="10"/>
      </w:r>
      <w:r w:rsidR="00486029" w:rsidRPr="003D6A7C">
        <w:rPr>
          <w:rFonts w:ascii="Arial" w:hAnsi="Arial" w:cs="Arial"/>
          <w:b/>
          <w:sz w:val="20"/>
          <w:szCs w:val="20"/>
        </w:rPr>
        <w:t>,</w:t>
      </w:r>
      <w:r w:rsidR="00486029" w:rsidRPr="003D6A7C">
        <w:rPr>
          <w:rStyle w:val="EndnoteReference"/>
          <w:rFonts w:ascii="Arial" w:hAnsi="Arial" w:cs="Arial"/>
          <w:b/>
          <w:bCs/>
          <w:sz w:val="20"/>
          <w:szCs w:val="20"/>
        </w:rPr>
        <w:endnoteReference w:id="11"/>
      </w:r>
      <w:r w:rsidR="0001797B" w:rsidRPr="003D6A7C">
        <w:rPr>
          <w:rFonts w:ascii="Arial" w:hAnsi="Arial" w:cs="Arial"/>
          <w:b/>
          <w:bCs/>
          <w:sz w:val="20"/>
          <w:szCs w:val="20"/>
        </w:rPr>
        <w:t xml:space="preserve"> </w:t>
      </w:r>
      <w:r w:rsidR="00F12C26">
        <w:rPr>
          <w:rFonts w:ascii="Arial" w:hAnsi="Arial" w:cs="Arial"/>
          <w:b/>
          <w:bCs/>
          <w:sz w:val="20"/>
          <w:szCs w:val="20"/>
        </w:rPr>
        <w:t>It</w:t>
      </w:r>
      <w:r w:rsidR="00E178D4" w:rsidRPr="003D6A7C">
        <w:rPr>
          <w:rFonts w:ascii="Arial" w:hAnsi="Arial" w:cs="Arial"/>
          <w:b/>
          <w:bCs/>
          <w:sz w:val="20"/>
          <w:szCs w:val="20"/>
        </w:rPr>
        <w:t xml:space="preserve"> </w:t>
      </w:r>
      <w:r w:rsidR="00D34C52" w:rsidRPr="003D6A7C">
        <w:rPr>
          <w:rFonts w:ascii="Arial" w:hAnsi="Arial" w:cs="Arial"/>
          <w:b/>
          <w:sz w:val="20"/>
          <w:szCs w:val="20"/>
        </w:rPr>
        <w:t>increases</w:t>
      </w:r>
      <w:r w:rsidR="008C334D" w:rsidRPr="003D6A7C">
        <w:rPr>
          <w:rFonts w:ascii="Arial" w:hAnsi="Arial" w:cs="Arial"/>
          <w:b/>
          <w:sz w:val="20"/>
          <w:szCs w:val="20"/>
        </w:rPr>
        <w:t xml:space="preserve"> </w:t>
      </w:r>
      <w:r w:rsidR="00486029" w:rsidRPr="003D6A7C">
        <w:rPr>
          <w:rFonts w:ascii="Arial" w:hAnsi="Arial" w:cs="Arial"/>
          <w:b/>
          <w:sz w:val="20"/>
          <w:szCs w:val="20"/>
        </w:rPr>
        <w:t xml:space="preserve">the </w:t>
      </w:r>
      <w:r w:rsidR="00A37983" w:rsidRPr="003D6A7C">
        <w:rPr>
          <w:rFonts w:ascii="Arial" w:hAnsi="Arial" w:cs="Arial"/>
          <w:b/>
          <w:sz w:val="20"/>
          <w:szCs w:val="20"/>
        </w:rPr>
        <w:t>primary</w:t>
      </w:r>
      <w:r w:rsidR="008C334D" w:rsidRPr="003D6A7C">
        <w:rPr>
          <w:rFonts w:ascii="Arial" w:hAnsi="Arial" w:cs="Arial"/>
          <w:b/>
          <w:sz w:val="20"/>
          <w:szCs w:val="20"/>
        </w:rPr>
        <w:t xml:space="preserve"> </w:t>
      </w:r>
      <w:r w:rsidR="0006720A" w:rsidRPr="003D6A7C">
        <w:rPr>
          <w:rFonts w:ascii="Arial" w:hAnsi="Arial" w:cs="Arial"/>
          <w:b/>
          <w:sz w:val="20"/>
          <w:szCs w:val="20"/>
        </w:rPr>
        <w:t>provider</w:t>
      </w:r>
      <w:r w:rsidR="00D601BF">
        <w:rPr>
          <w:rFonts w:ascii="Arial" w:hAnsi="Arial" w:cs="Arial"/>
          <w:b/>
          <w:sz w:val="20"/>
          <w:szCs w:val="20"/>
        </w:rPr>
        <w:t>’</w:t>
      </w:r>
      <w:r w:rsidR="0006720A" w:rsidRPr="003D6A7C">
        <w:rPr>
          <w:rFonts w:ascii="Arial" w:hAnsi="Arial" w:cs="Arial"/>
          <w:b/>
          <w:sz w:val="20"/>
          <w:szCs w:val="20"/>
        </w:rPr>
        <w:t>s</w:t>
      </w:r>
      <w:r w:rsidR="008C334D" w:rsidRPr="003D6A7C">
        <w:rPr>
          <w:rFonts w:ascii="Arial" w:hAnsi="Arial" w:cs="Arial"/>
          <w:b/>
          <w:sz w:val="20"/>
          <w:szCs w:val="20"/>
        </w:rPr>
        <w:t xml:space="preserve"> work</w:t>
      </w:r>
      <w:r w:rsidR="009B397D" w:rsidRPr="003D6A7C">
        <w:rPr>
          <w:rFonts w:ascii="Arial" w:hAnsi="Arial" w:cs="Arial"/>
          <w:b/>
          <w:sz w:val="20"/>
          <w:szCs w:val="20"/>
        </w:rPr>
        <w:t>load</w:t>
      </w:r>
      <w:r w:rsidR="0006720A" w:rsidRPr="003D6A7C">
        <w:rPr>
          <w:rFonts w:ascii="Arial" w:hAnsi="Arial" w:cs="Arial"/>
          <w:b/>
          <w:sz w:val="20"/>
          <w:szCs w:val="20"/>
        </w:rPr>
        <w:t>.</w:t>
      </w:r>
      <w:r w:rsidR="008C334D" w:rsidRPr="003D6A7C">
        <w:rPr>
          <w:rFonts w:ascii="Arial" w:hAnsi="Arial" w:cs="Arial"/>
          <w:b/>
          <w:sz w:val="20"/>
          <w:szCs w:val="20"/>
        </w:rPr>
        <w:t xml:space="preserve"> </w:t>
      </w:r>
      <w:r w:rsidR="00E178D4" w:rsidRPr="003D6A7C">
        <w:rPr>
          <w:rFonts w:ascii="Arial" w:hAnsi="Arial" w:cs="Arial"/>
          <w:b/>
          <w:sz w:val="20"/>
          <w:szCs w:val="20"/>
        </w:rPr>
        <w:t>C</w:t>
      </w:r>
      <w:r w:rsidR="008C334D" w:rsidRPr="003D6A7C">
        <w:rPr>
          <w:rFonts w:ascii="Arial" w:hAnsi="Arial" w:cs="Arial"/>
          <w:b/>
          <w:sz w:val="20"/>
          <w:szCs w:val="20"/>
        </w:rPr>
        <w:t>linic visits</w:t>
      </w:r>
      <w:r w:rsidR="006A23EE" w:rsidRPr="003D6A7C">
        <w:rPr>
          <w:rFonts w:ascii="Arial" w:hAnsi="Arial" w:cs="Arial"/>
          <w:b/>
          <w:sz w:val="20"/>
          <w:szCs w:val="20"/>
        </w:rPr>
        <w:t>,</w:t>
      </w:r>
      <w:r w:rsidR="00A8037B" w:rsidRPr="003D6A7C">
        <w:rPr>
          <w:rFonts w:ascii="Arial" w:hAnsi="Arial" w:cs="Arial"/>
          <w:b/>
          <w:sz w:val="20"/>
          <w:szCs w:val="20"/>
        </w:rPr>
        <w:t xml:space="preserve"> return</w:t>
      </w:r>
      <w:r w:rsidR="008C334D" w:rsidRPr="003D6A7C">
        <w:rPr>
          <w:rFonts w:ascii="Arial" w:hAnsi="Arial" w:cs="Arial"/>
          <w:b/>
          <w:sz w:val="20"/>
          <w:szCs w:val="20"/>
        </w:rPr>
        <w:t xml:space="preserve"> phone calls</w:t>
      </w:r>
      <w:r w:rsidR="006A23EE" w:rsidRPr="003D6A7C">
        <w:rPr>
          <w:rFonts w:ascii="Arial" w:hAnsi="Arial" w:cs="Arial"/>
          <w:b/>
          <w:sz w:val="20"/>
          <w:szCs w:val="20"/>
        </w:rPr>
        <w:t>, and health care costs escalate</w:t>
      </w:r>
      <w:r w:rsidR="008C334D" w:rsidRPr="003D6A7C">
        <w:rPr>
          <w:rFonts w:ascii="Arial" w:hAnsi="Arial" w:cs="Arial"/>
          <w:b/>
          <w:sz w:val="20"/>
          <w:szCs w:val="20"/>
        </w:rPr>
        <w:t xml:space="preserve">. </w:t>
      </w:r>
      <w:r w:rsidR="009E4B3F" w:rsidRPr="003D6A7C">
        <w:rPr>
          <w:rStyle w:val="EndnoteReference"/>
          <w:rFonts w:ascii="Arial" w:hAnsi="Arial" w:cs="Arial"/>
          <w:b/>
          <w:sz w:val="20"/>
          <w:szCs w:val="20"/>
        </w:rPr>
        <w:endnoteReference w:id="12"/>
      </w:r>
    </w:p>
    <w:p w14:paraId="3502F057" w14:textId="66C8A0D7" w:rsidR="00D72AEB" w:rsidRDefault="00D72AEB" w:rsidP="00D72AEB">
      <w:pPr>
        <w:rPr>
          <w:rFonts w:ascii="Arial" w:hAnsi="Arial" w:cs="Arial"/>
          <w:b/>
          <w:sz w:val="20"/>
          <w:szCs w:val="20"/>
        </w:rPr>
      </w:pPr>
      <w:r w:rsidRPr="003D6A7C">
        <w:rPr>
          <w:rFonts w:ascii="Arial" w:hAnsi="Arial" w:cs="Arial"/>
          <w:b/>
          <w:sz w:val="20"/>
          <w:szCs w:val="20"/>
        </w:rPr>
        <w:t xml:space="preserve">The ideal alternative to CPAP should provide the benefits of CPAP and should be more acceptable. </w:t>
      </w:r>
      <w:r>
        <w:rPr>
          <w:rFonts w:ascii="Arial" w:hAnsi="Arial" w:cs="Arial"/>
          <w:b/>
          <w:sz w:val="20"/>
          <w:szCs w:val="20"/>
        </w:rPr>
        <w:t>The</w:t>
      </w:r>
      <w:r w:rsidRPr="003D6A7C">
        <w:rPr>
          <w:rFonts w:ascii="Arial" w:hAnsi="Arial" w:cs="Arial"/>
          <w:b/>
          <w:sz w:val="20"/>
          <w:szCs w:val="20"/>
        </w:rPr>
        <w:t xml:space="preserve"> ideal alternative should:</w:t>
      </w:r>
      <w:r>
        <w:rPr>
          <w:rFonts w:ascii="Arial" w:hAnsi="Arial" w:cs="Arial"/>
          <w:b/>
          <w:sz w:val="20"/>
          <w:szCs w:val="20"/>
        </w:rPr>
        <w:t xml:space="preserve"> 1) </w:t>
      </w:r>
      <w:r w:rsidRPr="003D6A7C">
        <w:rPr>
          <w:rFonts w:ascii="Arial" w:hAnsi="Arial" w:cs="Arial"/>
          <w:b/>
          <w:sz w:val="20"/>
          <w:szCs w:val="20"/>
        </w:rPr>
        <w:t>Control severe airway obstruction</w:t>
      </w:r>
      <w:r>
        <w:rPr>
          <w:rFonts w:ascii="Arial" w:hAnsi="Arial" w:cs="Arial"/>
          <w:b/>
          <w:sz w:val="20"/>
          <w:szCs w:val="20"/>
        </w:rPr>
        <w:t xml:space="preserve">, 2) </w:t>
      </w:r>
      <w:r w:rsidRPr="003D6A7C">
        <w:rPr>
          <w:rFonts w:ascii="Arial" w:hAnsi="Arial" w:cs="Arial"/>
          <w:b/>
          <w:sz w:val="20"/>
          <w:szCs w:val="20"/>
        </w:rPr>
        <w:t>Have accurate objective ongoing measures of treatment effect/use</w:t>
      </w:r>
      <w:r>
        <w:rPr>
          <w:rFonts w:ascii="Arial" w:hAnsi="Arial" w:cs="Arial"/>
          <w:b/>
          <w:sz w:val="20"/>
          <w:szCs w:val="20"/>
        </w:rPr>
        <w:t xml:space="preserve">, 3) </w:t>
      </w:r>
      <w:r w:rsidRPr="003D6A7C">
        <w:rPr>
          <w:rFonts w:ascii="Arial" w:hAnsi="Arial" w:cs="Arial"/>
          <w:b/>
          <w:sz w:val="20"/>
          <w:szCs w:val="20"/>
        </w:rPr>
        <w:t>Be non-invasive</w:t>
      </w:r>
      <w:r>
        <w:rPr>
          <w:rFonts w:ascii="Arial" w:hAnsi="Arial" w:cs="Arial"/>
          <w:b/>
          <w:sz w:val="20"/>
          <w:szCs w:val="20"/>
        </w:rPr>
        <w:t xml:space="preserve">, and 4) </w:t>
      </w:r>
      <w:r w:rsidRPr="003D6A7C">
        <w:rPr>
          <w:rFonts w:ascii="Arial" w:hAnsi="Arial" w:cs="Arial"/>
          <w:b/>
          <w:sz w:val="20"/>
          <w:szCs w:val="20"/>
        </w:rPr>
        <w:t>Have a rapid onset effect</w:t>
      </w:r>
      <w:r>
        <w:rPr>
          <w:rFonts w:ascii="Arial" w:hAnsi="Arial" w:cs="Arial"/>
          <w:b/>
          <w:sz w:val="20"/>
          <w:szCs w:val="20"/>
        </w:rPr>
        <w:t xml:space="preserve">. </w:t>
      </w:r>
    </w:p>
    <w:p w14:paraId="4CCAF8D8" w14:textId="77777777" w:rsidR="00D72AEB" w:rsidRPr="00B162C5" w:rsidRDefault="00FE783E" w:rsidP="006F50A4">
      <w:pPr>
        <w:jc w:val="both"/>
        <w:rPr>
          <w:rFonts w:ascii="Arial" w:hAnsi="Arial" w:cs="Arial"/>
          <w:b/>
          <w:sz w:val="28"/>
          <w:szCs w:val="28"/>
          <w:u w:val="single"/>
        </w:rPr>
      </w:pPr>
      <w:r>
        <w:rPr>
          <w:rFonts w:ascii="Arial" w:hAnsi="Arial" w:cs="Arial"/>
          <w:b/>
          <w:sz w:val="28"/>
          <w:szCs w:val="28"/>
          <w:u w:val="single"/>
        </w:rPr>
        <w:t xml:space="preserve">Alternatives </w:t>
      </w:r>
      <w:r w:rsidR="00B162C5" w:rsidRPr="00B162C5">
        <w:rPr>
          <w:rFonts w:ascii="Arial" w:hAnsi="Arial" w:cs="Arial"/>
          <w:b/>
          <w:sz w:val="28"/>
          <w:szCs w:val="28"/>
          <w:u w:val="single"/>
        </w:rPr>
        <w:t>Common</w:t>
      </w:r>
      <w:r>
        <w:rPr>
          <w:rFonts w:ascii="Arial" w:hAnsi="Arial" w:cs="Arial"/>
          <w:b/>
          <w:sz w:val="28"/>
          <w:szCs w:val="28"/>
          <w:u w:val="single"/>
        </w:rPr>
        <w:t>ly</w:t>
      </w:r>
      <w:r w:rsidR="00B162C5" w:rsidRPr="00B162C5">
        <w:rPr>
          <w:rFonts w:ascii="Arial" w:hAnsi="Arial" w:cs="Arial"/>
          <w:b/>
          <w:sz w:val="28"/>
          <w:szCs w:val="28"/>
          <w:u w:val="single"/>
        </w:rPr>
        <w:t xml:space="preserve"> Tried:</w:t>
      </w:r>
    </w:p>
    <w:p w14:paraId="1F5644BB" w14:textId="77777777" w:rsidR="009D05A4" w:rsidRDefault="00B162C5" w:rsidP="00B162C5">
      <w:pPr>
        <w:ind w:left="720"/>
        <w:rPr>
          <w:rFonts w:ascii="Arial" w:hAnsi="Arial" w:cs="Arial"/>
          <w:b/>
          <w:sz w:val="28"/>
          <w:szCs w:val="28"/>
        </w:rPr>
      </w:pPr>
      <w:r>
        <w:rPr>
          <w:rFonts w:ascii="Arial" w:hAnsi="Arial" w:cs="Arial"/>
          <w:b/>
          <w:sz w:val="28"/>
          <w:szCs w:val="28"/>
        </w:rPr>
        <w:t>1</w:t>
      </w:r>
      <w:r w:rsidR="00C60823" w:rsidRPr="008F7D66">
        <w:rPr>
          <w:rFonts w:ascii="Arial" w:hAnsi="Arial" w:cs="Arial"/>
          <w:b/>
          <w:sz w:val="28"/>
          <w:szCs w:val="28"/>
        </w:rPr>
        <w:t xml:space="preserve">) </w:t>
      </w:r>
      <w:r w:rsidR="00D72AEB">
        <w:rPr>
          <w:rFonts w:ascii="Arial" w:hAnsi="Arial" w:cs="Arial"/>
          <w:b/>
          <w:sz w:val="28"/>
          <w:szCs w:val="28"/>
          <w:u w:val="single"/>
        </w:rPr>
        <w:t>Surgical Options</w:t>
      </w:r>
      <w:r w:rsidR="00A8037B" w:rsidRPr="008F7D66">
        <w:rPr>
          <w:rFonts w:ascii="Arial" w:hAnsi="Arial" w:cs="Arial"/>
          <w:b/>
          <w:sz w:val="28"/>
          <w:szCs w:val="28"/>
        </w:rPr>
        <w:t>:</w:t>
      </w:r>
    </w:p>
    <w:p w14:paraId="5608B1CE" w14:textId="77777777" w:rsidR="008D6794" w:rsidRPr="008D6794" w:rsidRDefault="008D6794" w:rsidP="008D6794">
      <w:pPr>
        <w:ind w:left="720"/>
        <w:rPr>
          <w:rFonts w:ascii="Arial" w:hAnsi="Arial" w:cs="Arial"/>
          <w:b/>
          <w:bCs/>
          <w:color w:val="222222"/>
          <w:u w:val="single"/>
          <w:shd w:val="clear" w:color="auto" w:fill="FFFFFF"/>
        </w:rPr>
      </w:pPr>
      <w:r w:rsidRPr="008D6794">
        <w:rPr>
          <w:rFonts w:ascii="Arial" w:hAnsi="Arial" w:cs="Arial"/>
          <w:b/>
          <w:bCs/>
          <w:color w:val="222222"/>
          <w:u w:val="single"/>
          <w:shd w:val="clear" w:color="auto" w:fill="FFFFFF"/>
        </w:rPr>
        <w:t>Uvulopalatopharyngoplasty</w:t>
      </w:r>
    </w:p>
    <w:p w14:paraId="5F0B2432" w14:textId="7043C9CE" w:rsidR="008F62FF" w:rsidRDefault="008D6794" w:rsidP="008D6794">
      <w:pPr>
        <w:ind w:left="720"/>
        <w:rPr>
          <w:rFonts w:ascii="Arial" w:hAnsi="Arial" w:cs="Arial"/>
          <w:b/>
          <w:sz w:val="20"/>
          <w:szCs w:val="20"/>
        </w:rPr>
      </w:pPr>
      <w:r>
        <w:rPr>
          <w:rFonts w:ascii="Arial" w:hAnsi="Arial" w:cs="Arial"/>
          <w:b/>
          <w:sz w:val="20"/>
          <w:szCs w:val="20"/>
        </w:rPr>
        <w:t>I</w:t>
      </w:r>
      <w:r w:rsidR="009D05A4">
        <w:rPr>
          <w:rFonts w:ascii="Arial" w:hAnsi="Arial" w:cs="Arial"/>
          <w:b/>
          <w:sz w:val="20"/>
          <w:szCs w:val="20"/>
        </w:rPr>
        <w:t>t is not recommended for severe OSA</w:t>
      </w:r>
      <w:r w:rsidR="009B397D" w:rsidRPr="003D6A7C">
        <w:rPr>
          <w:rFonts w:ascii="Arial" w:hAnsi="Arial" w:cs="Arial"/>
          <w:b/>
          <w:sz w:val="20"/>
          <w:szCs w:val="20"/>
        </w:rPr>
        <w:t xml:space="preserve"> </w:t>
      </w:r>
      <w:r w:rsidR="00016B9F" w:rsidRPr="003D6A7C">
        <w:rPr>
          <w:rFonts w:ascii="Arial" w:hAnsi="Arial" w:cs="Arial"/>
          <w:b/>
          <w:sz w:val="20"/>
          <w:szCs w:val="20"/>
        </w:rPr>
        <w:t xml:space="preserve"> </w:t>
      </w:r>
      <w:r w:rsidR="008F62FF" w:rsidRPr="003D6A7C">
        <w:rPr>
          <w:rStyle w:val="EndnoteReference"/>
          <w:rFonts w:ascii="Arial" w:hAnsi="Arial" w:cs="Arial"/>
          <w:b/>
          <w:i/>
          <w:iCs/>
          <w:sz w:val="20"/>
          <w:szCs w:val="20"/>
        </w:rPr>
        <w:endnoteReference w:id="13"/>
      </w:r>
      <w:r w:rsidR="008F62FF" w:rsidRPr="003D6A7C">
        <w:rPr>
          <w:rFonts w:ascii="Arial" w:hAnsi="Arial" w:cs="Arial"/>
          <w:b/>
          <w:sz w:val="20"/>
          <w:szCs w:val="20"/>
        </w:rPr>
        <w:t>,</w:t>
      </w:r>
      <w:r w:rsidR="008F62FF" w:rsidRPr="003D6A7C">
        <w:rPr>
          <w:rFonts w:ascii="Arial" w:hAnsi="Arial" w:cs="Arial"/>
          <w:b/>
          <w:i/>
          <w:iCs/>
          <w:sz w:val="20"/>
          <w:szCs w:val="20"/>
        </w:rPr>
        <w:t xml:space="preserve"> </w:t>
      </w:r>
      <w:r w:rsidR="008F62FF" w:rsidRPr="003D6A7C">
        <w:rPr>
          <w:rFonts w:ascii="Arial" w:hAnsi="Arial" w:cs="Arial"/>
          <w:b/>
          <w:sz w:val="20"/>
          <w:szCs w:val="20"/>
        </w:rPr>
        <w:t xml:space="preserve"> </w:t>
      </w:r>
      <w:r w:rsidR="008F62FF" w:rsidRPr="003D6A7C">
        <w:rPr>
          <w:rStyle w:val="EndnoteReference"/>
          <w:rFonts w:ascii="Arial" w:hAnsi="Arial" w:cs="Arial"/>
          <w:b/>
          <w:bCs/>
          <w:i/>
          <w:iCs/>
          <w:sz w:val="20"/>
          <w:szCs w:val="20"/>
        </w:rPr>
        <w:endnoteReference w:id="14"/>
      </w:r>
      <w:r w:rsidR="008F62FF" w:rsidRPr="003D6A7C">
        <w:rPr>
          <w:rFonts w:ascii="Arial" w:hAnsi="Arial" w:cs="Arial"/>
          <w:b/>
          <w:sz w:val="20"/>
          <w:szCs w:val="20"/>
        </w:rPr>
        <w:t xml:space="preserve">, </w:t>
      </w:r>
      <w:r w:rsidR="008F62FF" w:rsidRPr="003D6A7C">
        <w:rPr>
          <w:rStyle w:val="EndnoteReference"/>
          <w:rFonts w:ascii="Arial" w:hAnsi="Arial" w:cs="Arial"/>
          <w:b/>
          <w:i/>
          <w:iCs/>
          <w:sz w:val="20"/>
          <w:szCs w:val="20"/>
        </w:rPr>
        <w:endnoteReference w:id="15"/>
      </w:r>
      <w:r w:rsidR="008F62FF">
        <w:rPr>
          <w:rFonts w:ascii="Arial" w:hAnsi="Arial" w:cs="Arial"/>
          <w:b/>
          <w:sz w:val="20"/>
          <w:szCs w:val="20"/>
        </w:rPr>
        <w:t xml:space="preserve"> It is by definition </w:t>
      </w:r>
      <w:r w:rsidR="008F62FF" w:rsidRPr="003D6A7C">
        <w:rPr>
          <w:rFonts w:ascii="Arial" w:hAnsi="Arial" w:cs="Arial"/>
          <w:b/>
          <w:sz w:val="20"/>
          <w:szCs w:val="20"/>
        </w:rPr>
        <w:t>invasive</w:t>
      </w:r>
      <w:r w:rsidR="008F62FF">
        <w:rPr>
          <w:rFonts w:ascii="Arial" w:hAnsi="Arial" w:cs="Arial"/>
          <w:b/>
          <w:sz w:val="20"/>
          <w:szCs w:val="20"/>
        </w:rPr>
        <w:t xml:space="preserve">, and once performed is often </w:t>
      </w:r>
      <w:r w:rsidR="008F62FF" w:rsidRPr="003D6A7C">
        <w:rPr>
          <w:rFonts w:ascii="Arial" w:hAnsi="Arial" w:cs="Arial"/>
          <w:b/>
          <w:sz w:val="20"/>
          <w:szCs w:val="20"/>
        </w:rPr>
        <w:t>hard to reverse.</w:t>
      </w:r>
    </w:p>
    <w:p w14:paraId="497874D8" w14:textId="34450F80" w:rsidR="00D72AEB" w:rsidRDefault="00D72AEB" w:rsidP="009D05A4">
      <w:pPr>
        <w:ind w:left="1440"/>
        <w:rPr>
          <w:rFonts w:ascii="Arial" w:hAnsi="Arial" w:cs="Arial"/>
          <w:b/>
          <w:sz w:val="20"/>
          <w:szCs w:val="20"/>
        </w:rPr>
      </w:pPr>
      <w:r>
        <w:rPr>
          <w:rFonts w:ascii="Arial" w:hAnsi="Arial" w:cs="Arial"/>
          <w:b/>
          <w:sz w:val="20"/>
          <w:szCs w:val="20"/>
        </w:rPr>
        <w:t>The American College of Physicians (ACP) recommends CPAP as initial therapy for OSA.</w:t>
      </w:r>
      <w:r w:rsidRPr="00F12C26">
        <w:rPr>
          <w:rFonts w:ascii="Arial" w:hAnsi="Arial" w:cs="Arial"/>
          <w:b/>
          <w:sz w:val="20"/>
          <w:szCs w:val="20"/>
          <w:vertAlign w:val="superscript"/>
        </w:rPr>
        <w:t xml:space="preserve"> </w:t>
      </w:r>
      <w:r w:rsidRPr="008F7DA2">
        <w:rPr>
          <w:rFonts w:ascii="Arial" w:hAnsi="Arial" w:cs="Arial"/>
          <w:b/>
          <w:sz w:val="20"/>
          <w:szCs w:val="20"/>
          <w:vertAlign w:val="superscript"/>
        </w:rPr>
        <w:endnoteReference w:id="16"/>
      </w:r>
      <w:r>
        <w:rPr>
          <w:rFonts w:ascii="Arial" w:hAnsi="Arial" w:cs="Arial"/>
          <w:b/>
          <w:sz w:val="20"/>
          <w:szCs w:val="20"/>
        </w:rPr>
        <w:t xml:space="preserve"> Mandibular advancement devices are an alternative for those refusing CPAP.</w:t>
      </w:r>
      <w:r w:rsidRPr="008F7DA2">
        <w:rPr>
          <w:rFonts w:ascii="Arial" w:hAnsi="Arial" w:cs="Arial"/>
          <w:b/>
          <w:sz w:val="20"/>
          <w:szCs w:val="20"/>
          <w:vertAlign w:val="superscript"/>
        </w:rPr>
        <w:endnoteReference w:id="17"/>
      </w:r>
      <w:r>
        <w:rPr>
          <w:rFonts w:ascii="Arial" w:hAnsi="Arial" w:cs="Arial"/>
          <w:b/>
          <w:sz w:val="20"/>
          <w:szCs w:val="20"/>
        </w:rPr>
        <w:t xml:space="preserve"> Surgical therapies are farther down on the ACP’s list of alternative non-emergency treatments.</w:t>
      </w:r>
      <w:r w:rsidRPr="008F7DA2">
        <w:rPr>
          <w:rFonts w:ascii="Arial" w:hAnsi="Arial" w:cs="Arial"/>
          <w:b/>
          <w:sz w:val="20"/>
          <w:szCs w:val="20"/>
          <w:vertAlign w:val="superscript"/>
        </w:rPr>
        <w:endnoteReference w:id="18"/>
      </w:r>
      <w:r>
        <w:rPr>
          <w:rFonts w:ascii="Arial" w:hAnsi="Arial" w:cs="Arial"/>
          <w:b/>
          <w:sz w:val="20"/>
          <w:szCs w:val="20"/>
        </w:rPr>
        <w:t xml:space="preserve"> </w:t>
      </w:r>
    </w:p>
    <w:p w14:paraId="5870745F" w14:textId="214DB03A" w:rsidR="009D05A4" w:rsidRDefault="009D05A4" w:rsidP="00B162C5">
      <w:pPr>
        <w:ind w:left="720"/>
        <w:rPr>
          <w:rFonts w:ascii="Arial" w:hAnsi="Arial" w:cs="Arial"/>
          <w:b/>
          <w:sz w:val="20"/>
          <w:szCs w:val="20"/>
        </w:rPr>
      </w:pPr>
      <w:r w:rsidRPr="00BD7262">
        <w:rPr>
          <w:rFonts w:ascii="Arial" w:hAnsi="Arial" w:cs="Arial"/>
          <w:b/>
          <w:u w:val="single"/>
        </w:rPr>
        <w:t>Implanted neurostimulation devices</w:t>
      </w:r>
      <w:r>
        <w:rPr>
          <w:rFonts w:ascii="Arial" w:hAnsi="Arial" w:cs="Arial"/>
          <w:b/>
          <w:sz w:val="20"/>
          <w:szCs w:val="20"/>
        </w:rPr>
        <w:t xml:space="preserve">. </w:t>
      </w:r>
      <w:r w:rsidR="008D6794">
        <w:rPr>
          <w:rFonts w:ascii="Arial" w:hAnsi="Arial" w:cs="Arial"/>
          <w:b/>
          <w:sz w:val="20"/>
          <w:szCs w:val="20"/>
        </w:rPr>
        <w:t>(</w:t>
      </w:r>
      <w:r>
        <w:rPr>
          <w:rFonts w:ascii="Arial" w:hAnsi="Arial" w:cs="Arial"/>
          <w:b/>
          <w:sz w:val="20"/>
          <w:szCs w:val="20"/>
        </w:rPr>
        <w:t xml:space="preserve">Inspire is the only </w:t>
      </w:r>
      <w:r w:rsidR="007514B5">
        <w:rPr>
          <w:rFonts w:ascii="Arial" w:hAnsi="Arial" w:cs="Arial"/>
          <w:b/>
          <w:sz w:val="20"/>
          <w:szCs w:val="20"/>
        </w:rPr>
        <w:t>stimulator presently available</w:t>
      </w:r>
      <w:r w:rsidR="008D6794">
        <w:rPr>
          <w:rFonts w:ascii="Arial" w:hAnsi="Arial" w:cs="Arial"/>
          <w:b/>
          <w:sz w:val="20"/>
          <w:szCs w:val="20"/>
        </w:rPr>
        <w:t>)</w:t>
      </w:r>
    </w:p>
    <w:p w14:paraId="5C930581" w14:textId="73A1CD1B" w:rsidR="009D05A4" w:rsidRPr="009D05A4" w:rsidRDefault="009D05A4" w:rsidP="009D05A4">
      <w:pPr>
        <w:ind w:left="720"/>
        <w:rPr>
          <w:rFonts w:ascii="Arial" w:hAnsi="Arial" w:cs="Arial"/>
          <w:b/>
          <w:sz w:val="20"/>
          <w:szCs w:val="20"/>
        </w:rPr>
      </w:pPr>
      <w:r w:rsidRPr="009D05A4">
        <w:rPr>
          <w:rFonts w:ascii="Arial" w:hAnsi="Arial" w:cs="Arial"/>
          <w:b/>
          <w:sz w:val="20"/>
          <w:szCs w:val="20"/>
        </w:rPr>
        <w:t xml:space="preserve">Inspire is an </w:t>
      </w:r>
      <w:r w:rsidRPr="00CE6041">
        <w:rPr>
          <w:rFonts w:ascii="Arial" w:hAnsi="Arial" w:cs="Arial"/>
          <w:b/>
          <w:sz w:val="20"/>
          <w:szCs w:val="20"/>
        </w:rPr>
        <w:t xml:space="preserve">implanted neurostimulation device for patients who can’t be treated with traditional </w:t>
      </w:r>
      <w:r w:rsidR="007514B5">
        <w:rPr>
          <w:rFonts w:ascii="Arial" w:hAnsi="Arial" w:cs="Arial"/>
          <w:b/>
          <w:sz w:val="20"/>
          <w:szCs w:val="20"/>
        </w:rPr>
        <w:t xml:space="preserve">OSA </w:t>
      </w:r>
      <w:r w:rsidRPr="00CE6041">
        <w:rPr>
          <w:rFonts w:ascii="Arial" w:hAnsi="Arial" w:cs="Arial"/>
          <w:b/>
          <w:sz w:val="20"/>
          <w:szCs w:val="20"/>
        </w:rPr>
        <w:t>clinical methods</w:t>
      </w:r>
      <w:r w:rsidRPr="009D05A4">
        <w:rPr>
          <w:rFonts w:ascii="Arial" w:hAnsi="Arial" w:cs="Arial"/>
          <w:b/>
          <w:sz w:val="20"/>
          <w:szCs w:val="20"/>
        </w:rPr>
        <w:t>. It can be costly and getting coverage through insurance may be difficult.</w:t>
      </w:r>
    </w:p>
    <w:p w14:paraId="0F470FD1" w14:textId="0C989682" w:rsidR="009D05A4" w:rsidRPr="009D05A4" w:rsidRDefault="009D05A4" w:rsidP="009D05A4">
      <w:pPr>
        <w:ind w:left="720"/>
        <w:rPr>
          <w:rFonts w:ascii="Arial" w:hAnsi="Arial" w:cs="Arial"/>
          <w:b/>
          <w:sz w:val="20"/>
          <w:szCs w:val="20"/>
        </w:rPr>
      </w:pPr>
      <w:r w:rsidRPr="009D05A4">
        <w:rPr>
          <w:rFonts w:ascii="Arial" w:hAnsi="Arial" w:cs="Arial"/>
          <w:b/>
          <w:sz w:val="20"/>
          <w:szCs w:val="20"/>
        </w:rPr>
        <w:t>The medical limitations are as follows:</w:t>
      </w:r>
      <w:r w:rsidR="008D6794">
        <w:rPr>
          <w:rStyle w:val="EndnoteReference"/>
          <w:rFonts w:ascii="Arial" w:hAnsi="Arial" w:cs="Arial"/>
          <w:b/>
          <w:sz w:val="20"/>
          <w:szCs w:val="20"/>
        </w:rPr>
        <w:endnoteReference w:id="19"/>
      </w:r>
    </w:p>
    <w:p w14:paraId="34367242" w14:textId="77777777" w:rsidR="009D05A4" w:rsidRPr="009D05A4" w:rsidRDefault="009D05A4" w:rsidP="009D05A4">
      <w:pPr>
        <w:ind w:left="720"/>
        <w:rPr>
          <w:rFonts w:ascii="Arial" w:hAnsi="Arial" w:cs="Arial"/>
          <w:b/>
          <w:sz w:val="20"/>
          <w:szCs w:val="20"/>
        </w:rPr>
      </w:pPr>
      <w:r w:rsidRPr="009D05A4">
        <w:rPr>
          <w:rFonts w:ascii="Arial" w:hAnsi="Arial" w:cs="Arial"/>
          <w:b/>
          <w:sz w:val="20"/>
          <w:szCs w:val="20"/>
        </w:rPr>
        <w:t xml:space="preserve">1)  Because the therapy is invasive, it can’t be a first line treatment. </w:t>
      </w:r>
    </w:p>
    <w:p w14:paraId="27CA23B2" w14:textId="44DED987" w:rsidR="009D05A4" w:rsidRPr="009D05A4" w:rsidRDefault="009D05A4" w:rsidP="008D6794">
      <w:pPr>
        <w:ind w:left="1440"/>
        <w:rPr>
          <w:rFonts w:ascii="Arial" w:hAnsi="Arial" w:cs="Arial"/>
          <w:b/>
          <w:sz w:val="20"/>
          <w:szCs w:val="20"/>
        </w:rPr>
      </w:pPr>
      <w:r w:rsidRPr="009D05A4">
        <w:rPr>
          <w:rFonts w:ascii="Arial" w:hAnsi="Arial" w:cs="Arial"/>
          <w:b/>
          <w:sz w:val="20"/>
          <w:szCs w:val="20"/>
        </w:rPr>
        <w:t xml:space="preserve">The patient </w:t>
      </w:r>
      <w:r w:rsidR="008D2F41" w:rsidRPr="009D05A4">
        <w:rPr>
          <w:rFonts w:ascii="Arial" w:hAnsi="Arial" w:cs="Arial"/>
          <w:b/>
          <w:sz w:val="20"/>
          <w:szCs w:val="20"/>
        </w:rPr>
        <w:t>must</w:t>
      </w:r>
      <w:r w:rsidRPr="009D05A4">
        <w:rPr>
          <w:rFonts w:ascii="Arial" w:hAnsi="Arial" w:cs="Arial"/>
          <w:b/>
          <w:sz w:val="20"/>
          <w:szCs w:val="20"/>
        </w:rPr>
        <w:t xml:space="preserve"> have documentation that they have tried </w:t>
      </w:r>
      <w:r w:rsidR="007514B5">
        <w:rPr>
          <w:rFonts w:ascii="Arial" w:hAnsi="Arial" w:cs="Arial"/>
          <w:b/>
          <w:sz w:val="20"/>
          <w:szCs w:val="20"/>
        </w:rPr>
        <w:t xml:space="preserve">and failed </w:t>
      </w:r>
      <w:r w:rsidRPr="009D05A4">
        <w:rPr>
          <w:rFonts w:ascii="Arial" w:hAnsi="Arial" w:cs="Arial"/>
          <w:b/>
          <w:sz w:val="20"/>
          <w:szCs w:val="20"/>
        </w:rPr>
        <w:t>CPAP for at least 3 months.</w:t>
      </w:r>
    </w:p>
    <w:p w14:paraId="10C835B7" w14:textId="21468CF5" w:rsidR="009D05A4" w:rsidRPr="009D05A4" w:rsidRDefault="009D05A4" w:rsidP="009D05A4">
      <w:pPr>
        <w:ind w:left="720"/>
        <w:rPr>
          <w:rFonts w:ascii="Arial" w:hAnsi="Arial" w:cs="Arial"/>
          <w:b/>
          <w:sz w:val="20"/>
          <w:szCs w:val="20"/>
        </w:rPr>
      </w:pPr>
      <w:r w:rsidRPr="009D05A4">
        <w:rPr>
          <w:rFonts w:ascii="Arial" w:hAnsi="Arial" w:cs="Arial"/>
          <w:b/>
          <w:sz w:val="20"/>
          <w:szCs w:val="20"/>
        </w:rPr>
        <w:lastRenderedPageBreak/>
        <w:tab/>
      </w:r>
      <w:r w:rsidR="008D6794">
        <w:rPr>
          <w:rFonts w:ascii="Arial" w:hAnsi="Arial" w:cs="Arial"/>
          <w:b/>
          <w:sz w:val="20"/>
          <w:szCs w:val="20"/>
        </w:rPr>
        <w:tab/>
      </w:r>
      <w:r w:rsidRPr="009D05A4">
        <w:rPr>
          <w:rFonts w:ascii="Arial" w:hAnsi="Arial" w:cs="Arial"/>
          <w:b/>
          <w:sz w:val="20"/>
          <w:szCs w:val="20"/>
        </w:rPr>
        <w:t>CPAP failure is defined as:</w:t>
      </w:r>
    </w:p>
    <w:p w14:paraId="6BC15CFC" w14:textId="44A66F30" w:rsidR="009D05A4" w:rsidRPr="009D05A4" w:rsidRDefault="009D05A4" w:rsidP="009D05A4">
      <w:pPr>
        <w:ind w:left="720"/>
        <w:rPr>
          <w:rFonts w:ascii="Arial" w:hAnsi="Arial" w:cs="Arial"/>
          <w:b/>
          <w:sz w:val="20"/>
          <w:szCs w:val="20"/>
        </w:rPr>
      </w:pPr>
      <w:r w:rsidRPr="009D05A4">
        <w:rPr>
          <w:rFonts w:ascii="Arial" w:hAnsi="Arial" w:cs="Arial"/>
          <w:b/>
          <w:sz w:val="20"/>
          <w:szCs w:val="20"/>
        </w:rPr>
        <w:tab/>
      </w:r>
      <w:r w:rsidR="008D6794">
        <w:rPr>
          <w:rFonts w:ascii="Arial" w:hAnsi="Arial" w:cs="Arial"/>
          <w:b/>
          <w:sz w:val="20"/>
          <w:szCs w:val="20"/>
        </w:rPr>
        <w:tab/>
      </w:r>
      <w:r w:rsidRPr="009D05A4">
        <w:rPr>
          <w:rFonts w:ascii="Arial" w:hAnsi="Arial" w:cs="Arial"/>
          <w:b/>
          <w:sz w:val="20"/>
          <w:szCs w:val="20"/>
        </w:rPr>
        <w:t xml:space="preserve">1) Inability to eliminate OSA with </w:t>
      </w:r>
      <w:r w:rsidR="00EE1D25" w:rsidRPr="009D05A4">
        <w:rPr>
          <w:rFonts w:ascii="Arial" w:hAnsi="Arial" w:cs="Arial"/>
          <w:b/>
          <w:sz w:val="20"/>
          <w:szCs w:val="20"/>
        </w:rPr>
        <w:t>CPAP</w:t>
      </w:r>
      <w:r w:rsidR="00EE1D25" w:rsidRPr="009D05A4">
        <w:rPr>
          <w:rFonts w:ascii="Arial" w:hAnsi="Arial" w:cs="Arial"/>
          <w:b/>
          <w:sz w:val="20"/>
          <w:szCs w:val="20"/>
        </w:rPr>
        <w:t xml:space="preserve"> </w:t>
      </w:r>
      <w:r w:rsidR="00EE1D25">
        <w:rPr>
          <w:rFonts w:ascii="Arial" w:hAnsi="Arial" w:cs="Arial"/>
          <w:b/>
          <w:sz w:val="20"/>
          <w:szCs w:val="20"/>
        </w:rPr>
        <w:t>(</w:t>
      </w:r>
      <w:r w:rsidRPr="009D05A4">
        <w:rPr>
          <w:rFonts w:ascii="Arial" w:hAnsi="Arial" w:cs="Arial"/>
          <w:b/>
          <w:sz w:val="20"/>
          <w:szCs w:val="20"/>
        </w:rPr>
        <w:t>residual AHI&gt;20</w:t>
      </w:r>
      <w:r w:rsidR="006E5E8A">
        <w:rPr>
          <w:rFonts w:ascii="Arial" w:hAnsi="Arial" w:cs="Arial"/>
          <w:b/>
          <w:sz w:val="20"/>
          <w:szCs w:val="20"/>
        </w:rPr>
        <w:t>)</w:t>
      </w:r>
    </w:p>
    <w:p w14:paraId="74190F87" w14:textId="2AE20DAD" w:rsidR="009D05A4" w:rsidRPr="009D05A4" w:rsidRDefault="009D05A4" w:rsidP="009D05A4">
      <w:pPr>
        <w:ind w:left="720"/>
        <w:rPr>
          <w:rFonts w:ascii="Arial" w:hAnsi="Arial" w:cs="Arial"/>
          <w:b/>
          <w:sz w:val="20"/>
          <w:szCs w:val="20"/>
        </w:rPr>
      </w:pPr>
      <w:r w:rsidRPr="009D05A4">
        <w:rPr>
          <w:rFonts w:ascii="Arial" w:hAnsi="Arial" w:cs="Arial"/>
          <w:b/>
          <w:sz w:val="20"/>
          <w:szCs w:val="20"/>
        </w:rPr>
        <w:tab/>
      </w:r>
      <w:r w:rsidR="008D6794">
        <w:rPr>
          <w:rFonts w:ascii="Arial" w:hAnsi="Arial" w:cs="Arial"/>
          <w:b/>
          <w:sz w:val="20"/>
          <w:szCs w:val="20"/>
        </w:rPr>
        <w:tab/>
      </w:r>
      <w:r w:rsidRPr="009D05A4">
        <w:rPr>
          <w:rFonts w:ascii="Arial" w:hAnsi="Arial" w:cs="Arial"/>
          <w:b/>
          <w:sz w:val="20"/>
          <w:szCs w:val="20"/>
        </w:rPr>
        <w:t>2) Inability to use CPAP &gt;5 nights/wk and more that 4</w:t>
      </w:r>
      <w:r w:rsidR="0045356C">
        <w:rPr>
          <w:rFonts w:ascii="Arial" w:hAnsi="Arial" w:cs="Arial"/>
          <w:b/>
          <w:sz w:val="20"/>
          <w:szCs w:val="20"/>
        </w:rPr>
        <w:t xml:space="preserve"> </w:t>
      </w:r>
      <w:r w:rsidRPr="009D05A4">
        <w:rPr>
          <w:rFonts w:ascii="Arial" w:hAnsi="Arial" w:cs="Arial"/>
          <w:b/>
          <w:sz w:val="20"/>
          <w:szCs w:val="20"/>
        </w:rPr>
        <w:t>hr/night.</w:t>
      </w:r>
    </w:p>
    <w:p w14:paraId="0075A21C" w14:textId="2158B81B" w:rsidR="009D05A4" w:rsidRPr="009D05A4" w:rsidRDefault="008D6794" w:rsidP="009D05A4">
      <w:pPr>
        <w:ind w:left="720"/>
        <w:rPr>
          <w:rFonts w:ascii="Arial" w:hAnsi="Arial" w:cs="Arial"/>
          <w:b/>
          <w:sz w:val="20"/>
          <w:szCs w:val="20"/>
        </w:rPr>
      </w:pPr>
      <w:r>
        <w:rPr>
          <w:rFonts w:ascii="Arial" w:hAnsi="Arial" w:cs="Arial"/>
          <w:b/>
          <w:sz w:val="20"/>
          <w:szCs w:val="20"/>
        </w:rPr>
        <w:t>2</w:t>
      </w:r>
      <w:r w:rsidR="009D05A4" w:rsidRPr="009D05A4">
        <w:rPr>
          <w:rFonts w:ascii="Arial" w:hAnsi="Arial" w:cs="Arial"/>
          <w:b/>
          <w:sz w:val="20"/>
          <w:szCs w:val="20"/>
        </w:rPr>
        <w:t xml:space="preserve">) Patients must have an apnea-hypopnea index (AHI) of between 20 and 65. </w:t>
      </w:r>
    </w:p>
    <w:p w14:paraId="3BD8CD96" w14:textId="0BBF6673" w:rsidR="009D05A4" w:rsidRPr="009D05A4" w:rsidRDefault="008D6794" w:rsidP="009D05A4">
      <w:pPr>
        <w:ind w:left="720"/>
        <w:rPr>
          <w:rFonts w:ascii="Arial" w:hAnsi="Arial" w:cs="Arial"/>
          <w:b/>
          <w:sz w:val="20"/>
          <w:szCs w:val="20"/>
        </w:rPr>
      </w:pPr>
      <w:r>
        <w:rPr>
          <w:rFonts w:ascii="Arial" w:hAnsi="Arial" w:cs="Arial"/>
          <w:b/>
          <w:sz w:val="20"/>
          <w:szCs w:val="20"/>
        </w:rPr>
        <w:t>3</w:t>
      </w:r>
      <w:r w:rsidR="009D05A4" w:rsidRPr="009D05A4">
        <w:rPr>
          <w:rFonts w:ascii="Arial" w:hAnsi="Arial" w:cs="Arial"/>
          <w:b/>
          <w:sz w:val="20"/>
          <w:szCs w:val="20"/>
        </w:rPr>
        <w:t xml:space="preserve">) </w:t>
      </w:r>
      <w:r w:rsidR="006F78BA">
        <w:rPr>
          <w:rFonts w:ascii="Arial" w:hAnsi="Arial" w:cs="Arial"/>
          <w:b/>
          <w:sz w:val="20"/>
          <w:szCs w:val="20"/>
        </w:rPr>
        <w:t>No</w:t>
      </w:r>
      <w:r w:rsidR="007514B5" w:rsidRPr="009D05A4">
        <w:rPr>
          <w:rFonts w:ascii="Arial" w:hAnsi="Arial" w:cs="Arial"/>
          <w:b/>
          <w:sz w:val="20"/>
          <w:szCs w:val="20"/>
        </w:rPr>
        <w:t xml:space="preserve"> anatomical finding</w:t>
      </w:r>
      <w:r w:rsidR="00803BD3">
        <w:rPr>
          <w:rFonts w:ascii="Arial" w:hAnsi="Arial" w:cs="Arial"/>
          <w:b/>
          <w:sz w:val="20"/>
          <w:szCs w:val="20"/>
        </w:rPr>
        <w:t>s</w:t>
      </w:r>
      <w:r w:rsidR="007514B5" w:rsidRPr="009D05A4">
        <w:rPr>
          <w:rFonts w:ascii="Arial" w:hAnsi="Arial" w:cs="Arial"/>
          <w:b/>
          <w:sz w:val="20"/>
          <w:szCs w:val="20"/>
        </w:rPr>
        <w:t xml:space="preserve"> that would compromise the performance of upper airway stimulation. </w:t>
      </w:r>
      <w:r w:rsidR="0052529C">
        <w:rPr>
          <w:rFonts w:ascii="Arial" w:hAnsi="Arial" w:cs="Arial"/>
          <w:b/>
          <w:sz w:val="20"/>
          <w:szCs w:val="20"/>
        </w:rPr>
        <w:t>This requires</w:t>
      </w:r>
      <w:r w:rsidR="009D05A4" w:rsidRPr="009D05A4">
        <w:rPr>
          <w:rFonts w:ascii="Arial" w:hAnsi="Arial" w:cs="Arial"/>
          <w:b/>
          <w:sz w:val="20"/>
          <w:szCs w:val="20"/>
        </w:rPr>
        <w:t xml:space="preserve"> a sedated endoscopic procedure. If the patient has lateral wall collapse in addition to anteroposterior collapse of the soft palate, that’s a contraindication. </w:t>
      </w:r>
    </w:p>
    <w:p w14:paraId="0753BCED" w14:textId="2AADE23D" w:rsidR="009D05A4" w:rsidRPr="009D05A4" w:rsidRDefault="008D6794" w:rsidP="009D05A4">
      <w:pPr>
        <w:ind w:left="720"/>
        <w:rPr>
          <w:rFonts w:ascii="Arial" w:hAnsi="Arial" w:cs="Arial"/>
          <w:b/>
          <w:sz w:val="20"/>
          <w:szCs w:val="20"/>
        </w:rPr>
      </w:pPr>
      <w:r>
        <w:rPr>
          <w:rFonts w:ascii="Arial" w:hAnsi="Arial" w:cs="Arial"/>
          <w:b/>
          <w:sz w:val="20"/>
          <w:szCs w:val="20"/>
        </w:rPr>
        <w:t>4</w:t>
      </w:r>
      <w:r w:rsidR="009D05A4" w:rsidRPr="009D05A4">
        <w:rPr>
          <w:rFonts w:ascii="Arial" w:hAnsi="Arial" w:cs="Arial"/>
          <w:b/>
          <w:sz w:val="20"/>
          <w:szCs w:val="20"/>
        </w:rPr>
        <w:t xml:space="preserve">) Central and mixed apneas can’t account for more than 25% of the total AHI. </w:t>
      </w:r>
    </w:p>
    <w:p w14:paraId="32838F57" w14:textId="47D2A156" w:rsidR="009D05A4" w:rsidRPr="009D05A4" w:rsidRDefault="008D6794" w:rsidP="009D05A4">
      <w:pPr>
        <w:ind w:left="720"/>
        <w:rPr>
          <w:rFonts w:ascii="Arial" w:hAnsi="Arial" w:cs="Arial"/>
          <w:b/>
          <w:sz w:val="20"/>
          <w:szCs w:val="20"/>
        </w:rPr>
      </w:pPr>
      <w:r>
        <w:rPr>
          <w:rFonts w:ascii="Arial" w:hAnsi="Arial" w:cs="Arial"/>
          <w:b/>
          <w:sz w:val="20"/>
          <w:szCs w:val="20"/>
        </w:rPr>
        <w:t>5</w:t>
      </w:r>
      <w:r w:rsidR="009D05A4" w:rsidRPr="009D05A4">
        <w:rPr>
          <w:rFonts w:ascii="Arial" w:hAnsi="Arial" w:cs="Arial"/>
          <w:b/>
          <w:sz w:val="20"/>
          <w:szCs w:val="20"/>
        </w:rPr>
        <w:t xml:space="preserve">) </w:t>
      </w:r>
      <w:r w:rsidR="00874B63">
        <w:rPr>
          <w:rFonts w:ascii="Arial" w:hAnsi="Arial" w:cs="Arial"/>
          <w:b/>
          <w:sz w:val="20"/>
          <w:szCs w:val="20"/>
        </w:rPr>
        <w:t>No</w:t>
      </w:r>
      <w:r w:rsidR="007514B5">
        <w:rPr>
          <w:rFonts w:ascii="Arial" w:hAnsi="Arial" w:cs="Arial"/>
          <w:b/>
          <w:sz w:val="20"/>
          <w:szCs w:val="20"/>
        </w:rPr>
        <w:t xml:space="preserve"> </w:t>
      </w:r>
      <w:r w:rsidR="009D05A4" w:rsidRPr="009D05A4">
        <w:rPr>
          <w:rFonts w:ascii="Arial" w:hAnsi="Arial" w:cs="Arial"/>
          <w:b/>
          <w:sz w:val="20"/>
          <w:szCs w:val="20"/>
        </w:rPr>
        <w:t>implantable device</w:t>
      </w:r>
      <w:r w:rsidR="007514B5">
        <w:rPr>
          <w:rFonts w:ascii="Arial" w:hAnsi="Arial" w:cs="Arial"/>
          <w:b/>
          <w:sz w:val="20"/>
          <w:szCs w:val="20"/>
        </w:rPr>
        <w:t>s</w:t>
      </w:r>
      <w:r w:rsidR="009D05A4" w:rsidRPr="009D05A4">
        <w:rPr>
          <w:rFonts w:ascii="Arial" w:hAnsi="Arial" w:cs="Arial"/>
          <w:b/>
          <w:sz w:val="20"/>
          <w:szCs w:val="20"/>
        </w:rPr>
        <w:t xml:space="preserve"> that could experience unintended interaction with the Inspire device</w:t>
      </w:r>
    </w:p>
    <w:p w14:paraId="7C1EBBC4" w14:textId="2F4C5740" w:rsidR="009D05A4" w:rsidRPr="009D05A4" w:rsidRDefault="008D6794" w:rsidP="009D05A4">
      <w:pPr>
        <w:ind w:left="720"/>
        <w:rPr>
          <w:rFonts w:ascii="Arial" w:hAnsi="Arial" w:cs="Arial"/>
          <w:b/>
          <w:sz w:val="20"/>
          <w:szCs w:val="20"/>
        </w:rPr>
      </w:pPr>
      <w:r>
        <w:rPr>
          <w:rFonts w:ascii="Arial" w:hAnsi="Arial" w:cs="Arial"/>
          <w:b/>
          <w:sz w:val="20"/>
          <w:szCs w:val="20"/>
        </w:rPr>
        <w:t>6</w:t>
      </w:r>
      <w:r w:rsidR="009D05A4" w:rsidRPr="009D05A4">
        <w:rPr>
          <w:rFonts w:ascii="Arial" w:hAnsi="Arial" w:cs="Arial"/>
          <w:b/>
          <w:sz w:val="20"/>
          <w:szCs w:val="20"/>
        </w:rPr>
        <w:t>) Patients who are, or who plan to become pregnant.</w:t>
      </w:r>
    </w:p>
    <w:p w14:paraId="42165320" w14:textId="2F0BE152" w:rsidR="009D05A4" w:rsidRPr="009D05A4" w:rsidRDefault="008D6794" w:rsidP="009D05A4">
      <w:pPr>
        <w:ind w:left="720"/>
        <w:rPr>
          <w:rFonts w:ascii="Arial" w:hAnsi="Arial" w:cs="Arial"/>
          <w:b/>
          <w:sz w:val="20"/>
          <w:szCs w:val="20"/>
        </w:rPr>
      </w:pPr>
      <w:r>
        <w:rPr>
          <w:rFonts w:ascii="Arial" w:hAnsi="Arial" w:cs="Arial"/>
          <w:b/>
          <w:sz w:val="20"/>
          <w:szCs w:val="20"/>
        </w:rPr>
        <w:t>7</w:t>
      </w:r>
      <w:r w:rsidR="009D05A4" w:rsidRPr="009D05A4">
        <w:rPr>
          <w:rFonts w:ascii="Arial" w:hAnsi="Arial" w:cs="Arial"/>
          <w:b/>
          <w:sz w:val="20"/>
          <w:szCs w:val="20"/>
        </w:rPr>
        <w:t>) Patients who require magnetic resonance imaging (MRI).</w:t>
      </w:r>
    </w:p>
    <w:p w14:paraId="7E566F1D" w14:textId="43454E06" w:rsidR="009D05A4" w:rsidRDefault="008D6794" w:rsidP="00B162C5">
      <w:pPr>
        <w:ind w:left="720"/>
        <w:rPr>
          <w:rFonts w:ascii="Arial" w:hAnsi="Arial" w:cs="Arial"/>
          <w:b/>
          <w:sz w:val="20"/>
          <w:szCs w:val="20"/>
        </w:rPr>
      </w:pPr>
      <w:r>
        <w:rPr>
          <w:rFonts w:ascii="Arial" w:hAnsi="Arial" w:cs="Arial"/>
          <w:b/>
          <w:sz w:val="20"/>
          <w:szCs w:val="20"/>
        </w:rPr>
        <w:t>8</w:t>
      </w:r>
      <w:r w:rsidR="009D05A4" w:rsidRPr="009D05A4">
        <w:rPr>
          <w:rFonts w:ascii="Arial" w:hAnsi="Arial" w:cs="Arial"/>
          <w:b/>
          <w:sz w:val="20"/>
          <w:szCs w:val="20"/>
        </w:rPr>
        <w:t>) Patients who are unable to operate the sleep remote device.</w:t>
      </w:r>
    </w:p>
    <w:p w14:paraId="2D2764C7" w14:textId="77777777" w:rsidR="00D72AEB" w:rsidRPr="00D72AEB" w:rsidRDefault="00B162C5" w:rsidP="00B162C5">
      <w:pPr>
        <w:ind w:left="720"/>
        <w:rPr>
          <w:rFonts w:ascii="Arial" w:hAnsi="Arial" w:cs="Arial"/>
          <w:b/>
          <w:sz w:val="28"/>
          <w:szCs w:val="28"/>
          <w:u w:val="single"/>
        </w:rPr>
      </w:pPr>
      <w:r>
        <w:rPr>
          <w:rFonts w:ascii="Arial" w:hAnsi="Arial" w:cs="Arial"/>
          <w:b/>
          <w:sz w:val="28"/>
          <w:szCs w:val="28"/>
        </w:rPr>
        <w:t>2</w:t>
      </w:r>
      <w:r w:rsidR="00D72AEB" w:rsidRPr="00D72AEB">
        <w:rPr>
          <w:rFonts w:ascii="Arial" w:hAnsi="Arial" w:cs="Arial"/>
          <w:b/>
          <w:sz w:val="28"/>
          <w:szCs w:val="28"/>
        </w:rPr>
        <w:t>)</w:t>
      </w:r>
      <w:r w:rsidR="00D72AEB" w:rsidRPr="00D72AEB">
        <w:rPr>
          <w:rFonts w:ascii="Arial" w:hAnsi="Arial" w:cs="Arial"/>
          <w:b/>
          <w:sz w:val="28"/>
          <w:szCs w:val="28"/>
          <w:u w:val="single"/>
        </w:rPr>
        <w:t xml:space="preserve"> Mandibular Advancement Device</w:t>
      </w:r>
      <w:r w:rsidR="0029190B">
        <w:rPr>
          <w:rFonts w:ascii="Arial" w:hAnsi="Arial" w:cs="Arial"/>
          <w:b/>
          <w:sz w:val="28"/>
          <w:szCs w:val="28"/>
          <w:u w:val="single"/>
        </w:rPr>
        <w:t xml:space="preserve"> Options</w:t>
      </w:r>
      <w:r w:rsidR="00D72AEB" w:rsidRPr="00D72AEB">
        <w:rPr>
          <w:rFonts w:ascii="Arial" w:hAnsi="Arial" w:cs="Arial"/>
          <w:b/>
          <w:sz w:val="28"/>
          <w:szCs w:val="28"/>
          <w:u w:val="single"/>
        </w:rPr>
        <w:t xml:space="preserve"> (MADs)</w:t>
      </w:r>
      <w:r w:rsidR="00D72AEB">
        <w:rPr>
          <w:rFonts w:ascii="Arial" w:hAnsi="Arial" w:cs="Arial"/>
          <w:b/>
          <w:sz w:val="28"/>
          <w:szCs w:val="28"/>
          <w:u w:val="single"/>
        </w:rPr>
        <w:t>:</w:t>
      </w:r>
    </w:p>
    <w:p w14:paraId="5B51E5C2" w14:textId="77777777" w:rsidR="00FB3A02" w:rsidRDefault="00FB3A02" w:rsidP="00B162C5">
      <w:pPr>
        <w:ind w:left="720"/>
        <w:rPr>
          <w:rFonts w:ascii="Arial" w:hAnsi="Arial" w:cs="Arial"/>
          <w:b/>
          <w:sz w:val="20"/>
          <w:szCs w:val="20"/>
        </w:rPr>
      </w:pPr>
      <w:r>
        <w:rPr>
          <w:rFonts w:ascii="Arial" w:hAnsi="Arial" w:cs="Arial"/>
          <w:b/>
          <w:sz w:val="20"/>
          <w:szCs w:val="20"/>
        </w:rPr>
        <w:t xml:space="preserve">Mandibular advancements devices (MADs) are non-invasive, but </w:t>
      </w:r>
      <w:r w:rsidRPr="003D6A7C">
        <w:rPr>
          <w:rFonts w:ascii="Arial" w:hAnsi="Arial" w:cs="Arial"/>
          <w:b/>
          <w:sz w:val="20"/>
          <w:szCs w:val="20"/>
        </w:rPr>
        <w:t>lack</w:t>
      </w:r>
      <w:r>
        <w:rPr>
          <w:rFonts w:ascii="Arial" w:hAnsi="Arial" w:cs="Arial"/>
          <w:b/>
          <w:sz w:val="20"/>
          <w:szCs w:val="20"/>
        </w:rPr>
        <w:t xml:space="preserve"> the objective treatment effect </w:t>
      </w:r>
      <w:r w:rsidRPr="003D6A7C">
        <w:rPr>
          <w:rFonts w:ascii="Arial" w:hAnsi="Arial" w:cs="Arial"/>
          <w:b/>
          <w:sz w:val="20"/>
          <w:szCs w:val="20"/>
        </w:rPr>
        <w:t xml:space="preserve">recording </w:t>
      </w:r>
      <w:r>
        <w:rPr>
          <w:rFonts w:ascii="Arial" w:hAnsi="Arial" w:cs="Arial"/>
          <w:b/>
          <w:sz w:val="20"/>
          <w:szCs w:val="20"/>
        </w:rPr>
        <w:t>capabilities of CPAP units. There are no download data chips</w:t>
      </w:r>
      <w:r w:rsidRPr="003D6A7C">
        <w:rPr>
          <w:rFonts w:ascii="Arial" w:hAnsi="Arial" w:cs="Arial"/>
          <w:b/>
          <w:sz w:val="20"/>
          <w:szCs w:val="20"/>
        </w:rPr>
        <w:t>.</w:t>
      </w:r>
      <w:r>
        <w:rPr>
          <w:rFonts w:ascii="Arial" w:hAnsi="Arial" w:cs="Arial"/>
          <w:b/>
          <w:sz w:val="20"/>
          <w:szCs w:val="20"/>
        </w:rPr>
        <w:t xml:space="preserve"> This is important because of the larger variability in treatment effects from MADs compared to CPAP.</w:t>
      </w:r>
      <w:r>
        <w:rPr>
          <w:rStyle w:val="EndnoteReference"/>
          <w:rFonts w:ascii="Arial" w:hAnsi="Arial" w:cs="Arial"/>
          <w:b/>
          <w:sz w:val="20"/>
          <w:szCs w:val="20"/>
        </w:rPr>
        <w:endnoteReference w:id="20"/>
      </w:r>
    </w:p>
    <w:p w14:paraId="6FE8178B" w14:textId="77777777" w:rsidR="007F0CD0" w:rsidRDefault="00FB3A02" w:rsidP="00B162C5">
      <w:pPr>
        <w:ind w:left="720"/>
        <w:rPr>
          <w:rFonts w:ascii="Arial" w:hAnsi="Arial" w:cs="Arial"/>
          <w:b/>
          <w:sz w:val="20"/>
          <w:szCs w:val="20"/>
        </w:rPr>
      </w:pPr>
      <w:r>
        <w:rPr>
          <w:rFonts w:ascii="Arial" w:hAnsi="Arial" w:cs="Arial"/>
          <w:b/>
          <w:sz w:val="20"/>
          <w:szCs w:val="20"/>
        </w:rPr>
        <w:t>Like ENT surgery, m</w:t>
      </w:r>
      <w:r w:rsidR="008F62FF">
        <w:rPr>
          <w:rFonts w:ascii="Arial" w:hAnsi="Arial" w:cs="Arial"/>
          <w:b/>
          <w:sz w:val="20"/>
          <w:szCs w:val="20"/>
        </w:rPr>
        <w:t>andibular advancement devices</w:t>
      </w:r>
      <w:r w:rsidR="007F0CD0">
        <w:rPr>
          <w:rFonts w:ascii="Arial" w:hAnsi="Arial" w:cs="Arial"/>
          <w:b/>
          <w:sz w:val="20"/>
          <w:szCs w:val="20"/>
        </w:rPr>
        <w:t xml:space="preserve"> (MADs)</w:t>
      </w:r>
      <w:r w:rsidR="008F62FF">
        <w:rPr>
          <w:rFonts w:ascii="Arial" w:hAnsi="Arial" w:cs="Arial"/>
          <w:b/>
          <w:sz w:val="20"/>
          <w:szCs w:val="20"/>
        </w:rPr>
        <w:t xml:space="preserve"> are not recommended </w:t>
      </w:r>
      <w:r w:rsidR="00F26D8D">
        <w:rPr>
          <w:rFonts w:ascii="Arial" w:hAnsi="Arial" w:cs="Arial"/>
          <w:b/>
          <w:sz w:val="20"/>
          <w:szCs w:val="20"/>
        </w:rPr>
        <w:t>f</w:t>
      </w:r>
      <w:r w:rsidR="008F62FF">
        <w:rPr>
          <w:rFonts w:ascii="Arial" w:hAnsi="Arial" w:cs="Arial"/>
          <w:b/>
          <w:sz w:val="20"/>
          <w:szCs w:val="20"/>
        </w:rPr>
        <w:t>or severe OSA</w:t>
      </w:r>
      <w:r w:rsidR="0038184C" w:rsidRPr="003D6A7C">
        <w:rPr>
          <w:rStyle w:val="EndnoteReference"/>
          <w:rFonts w:ascii="Arial" w:hAnsi="Arial" w:cs="Arial"/>
          <w:b/>
          <w:i/>
          <w:iCs/>
          <w:sz w:val="20"/>
          <w:szCs w:val="20"/>
        </w:rPr>
        <w:endnoteReference w:id="21"/>
      </w:r>
      <w:r w:rsidR="0038184C" w:rsidRPr="003D6A7C">
        <w:rPr>
          <w:rFonts w:ascii="Arial" w:hAnsi="Arial" w:cs="Arial"/>
          <w:b/>
          <w:sz w:val="20"/>
          <w:szCs w:val="20"/>
        </w:rPr>
        <w:t>,</w:t>
      </w:r>
      <w:r w:rsidR="0038184C" w:rsidRPr="003D6A7C">
        <w:rPr>
          <w:rFonts w:ascii="Arial" w:hAnsi="Arial" w:cs="Arial"/>
          <w:b/>
          <w:i/>
          <w:iCs/>
          <w:sz w:val="20"/>
          <w:szCs w:val="20"/>
        </w:rPr>
        <w:t xml:space="preserve"> </w:t>
      </w:r>
      <w:r w:rsidR="0038184C" w:rsidRPr="003D6A7C">
        <w:rPr>
          <w:rFonts w:ascii="Arial" w:hAnsi="Arial" w:cs="Arial"/>
          <w:b/>
          <w:sz w:val="20"/>
          <w:szCs w:val="20"/>
        </w:rPr>
        <w:t xml:space="preserve"> </w:t>
      </w:r>
      <w:r w:rsidR="0038184C" w:rsidRPr="003D6A7C">
        <w:rPr>
          <w:rStyle w:val="EndnoteReference"/>
          <w:rFonts w:ascii="Arial" w:hAnsi="Arial" w:cs="Arial"/>
          <w:b/>
          <w:bCs/>
          <w:i/>
          <w:iCs/>
          <w:sz w:val="20"/>
          <w:szCs w:val="20"/>
        </w:rPr>
        <w:endnoteReference w:id="22"/>
      </w:r>
      <w:r w:rsidR="0038184C" w:rsidRPr="003D6A7C">
        <w:rPr>
          <w:rFonts w:ascii="Arial" w:hAnsi="Arial" w:cs="Arial"/>
          <w:b/>
          <w:sz w:val="20"/>
          <w:szCs w:val="20"/>
        </w:rPr>
        <w:t xml:space="preserve">, </w:t>
      </w:r>
      <w:r w:rsidR="0038184C" w:rsidRPr="003D6A7C">
        <w:rPr>
          <w:rStyle w:val="EndnoteReference"/>
          <w:rFonts w:ascii="Arial" w:hAnsi="Arial" w:cs="Arial"/>
          <w:b/>
          <w:i/>
          <w:iCs/>
          <w:sz w:val="20"/>
          <w:szCs w:val="20"/>
        </w:rPr>
        <w:endnoteReference w:id="23"/>
      </w:r>
      <w:r w:rsidR="007F0CD0">
        <w:rPr>
          <w:rFonts w:ascii="Arial" w:hAnsi="Arial" w:cs="Arial"/>
          <w:b/>
          <w:sz w:val="20"/>
          <w:szCs w:val="20"/>
        </w:rPr>
        <w:t>. If effective treatment is defined as an AHI&lt;5/hr., MADs only correct 69% of severe apneics (AHI&gt;30/hr.). This is contrast to 85% correction rate for CPAP in the same study.</w:t>
      </w:r>
      <w:r w:rsidR="007F0CD0">
        <w:rPr>
          <w:rStyle w:val="EndnoteReference"/>
          <w:rFonts w:ascii="Arial" w:hAnsi="Arial" w:cs="Arial"/>
          <w:b/>
          <w:sz w:val="20"/>
          <w:szCs w:val="20"/>
        </w:rPr>
        <w:endnoteReference w:id="24"/>
      </w:r>
    </w:p>
    <w:p w14:paraId="35DC280F" w14:textId="77777777" w:rsidR="009E4B3F" w:rsidRDefault="007F0CD0" w:rsidP="00B162C5">
      <w:pPr>
        <w:ind w:left="720"/>
        <w:rPr>
          <w:rFonts w:ascii="Arial" w:hAnsi="Arial" w:cs="Arial"/>
          <w:b/>
          <w:iCs/>
          <w:sz w:val="20"/>
          <w:szCs w:val="20"/>
        </w:rPr>
      </w:pPr>
      <w:r w:rsidRPr="00D72AEB">
        <w:rPr>
          <w:rFonts w:ascii="Arial" w:hAnsi="Arial" w:cs="Arial"/>
          <w:b/>
          <w:sz w:val="20"/>
          <w:szCs w:val="20"/>
        </w:rPr>
        <w:t>Mandibular advancement devices are not recommended for patients with</w:t>
      </w:r>
      <w:r w:rsidR="009E4B3F" w:rsidRPr="00D72AEB">
        <w:rPr>
          <w:rFonts w:ascii="Arial" w:hAnsi="Arial" w:cs="Arial"/>
          <w:b/>
          <w:sz w:val="20"/>
          <w:szCs w:val="20"/>
        </w:rPr>
        <w:t>:</w:t>
      </w:r>
      <w:r w:rsidR="009E4B3F" w:rsidRPr="00D72AEB">
        <w:rPr>
          <w:rStyle w:val="EndnoteReference"/>
          <w:rFonts w:ascii="Arial" w:hAnsi="Arial" w:cs="Arial"/>
          <w:b/>
          <w:iCs/>
          <w:sz w:val="20"/>
          <w:szCs w:val="20"/>
        </w:rPr>
        <w:endnoteReference w:id="25"/>
      </w:r>
      <w:r w:rsidRPr="00D72AEB">
        <w:rPr>
          <w:rFonts w:ascii="Arial" w:hAnsi="Arial" w:cs="Arial"/>
          <w:b/>
          <w:sz w:val="20"/>
          <w:szCs w:val="20"/>
        </w:rPr>
        <w:t xml:space="preserve"> </w:t>
      </w:r>
      <w:r w:rsidR="006A23EE" w:rsidRPr="00D72AEB">
        <w:rPr>
          <w:rFonts w:ascii="Arial" w:hAnsi="Arial" w:cs="Arial"/>
          <w:b/>
          <w:iCs/>
          <w:sz w:val="20"/>
          <w:szCs w:val="20"/>
        </w:rPr>
        <w:t xml:space="preserve">a) </w:t>
      </w:r>
      <w:r w:rsidR="009E4B3F" w:rsidRPr="00D72AEB">
        <w:rPr>
          <w:rFonts w:ascii="Arial" w:hAnsi="Arial" w:cs="Arial"/>
          <w:b/>
          <w:iCs/>
          <w:sz w:val="20"/>
          <w:szCs w:val="20"/>
        </w:rPr>
        <w:t>Too few teeth</w:t>
      </w:r>
      <w:r w:rsidR="00D72AEB" w:rsidRPr="00D72AEB">
        <w:rPr>
          <w:rFonts w:ascii="Arial" w:hAnsi="Arial" w:cs="Arial"/>
          <w:b/>
          <w:iCs/>
          <w:sz w:val="20"/>
          <w:szCs w:val="20"/>
        </w:rPr>
        <w:t xml:space="preserve"> or </w:t>
      </w:r>
      <w:r w:rsidR="009E4B3F" w:rsidRPr="00D72AEB">
        <w:rPr>
          <w:rFonts w:ascii="Arial" w:hAnsi="Arial" w:cs="Arial"/>
          <w:b/>
          <w:iCs/>
          <w:sz w:val="20"/>
          <w:szCs w:val="20"/>
        </w:rPr>
        <w:t>short clinical crowns</w:t>
      </w:r>
      <w:r w:rsidRPr="00D72AEB">
        <w:rPr>
          <w:rFonts w:ascii="Arial" w:hAnsi="Arial" w:cs="Arial"/>
          <w:b/>
          <w:iCs/>
          <w:sz w:val="20"/>
          <w:szCs w:val="20"/>
        </w:rPr>
        <w:t xml:space="preserve">, </w:t>
      </w:r>
      <w:r w:rsidR="00D72AEB" w:rsidRPr="00D72AEB">
        <w:rPr>
          <w:rFonts w:ascii="Arial" w:hAnsi="Arial" w:cs="Arial"/>
          <w:b/>
          <w:iCs/>
          <w:sz w:val="20"/>
          <w:szCs w:val="20"/>
        </w:rPr>
        <w:t>b</w:t>
      </w:r>
      <w:r w:rsidR="006A23EE" w:rsidRPr="00D72AEB">
        <w:rPr>
          <w:rFonts w:ascii="Arial" w:hAnsi="Arial" w:cs="Arial"/>
          <w:b/>
          <w:iCs/>
          <w:sz w:val="20"/>
          <w:szCs w:val="20"/>
        </w:rPr>
        <w:t xml:space="preserve">) </w:t>
      </w:r>
      <w:r w:rsidR="009E4B3F" w:rsidRPr="00D72AEB">
        <w:rPr>
          <w:rFonts w:ascii="Arial" w:hAnsi="Arial" w:cs="Arial"/>
          <w:b/>
          <w:iCs/>
          <w:sz w:val="20"/>
          <w:szCs w:val="20"/>
        </w:rPr>
        <w:t>Moderate to severe periodontal disease</w:t>
      </w:r>
      <w:r w:rsidRPr="00D72AEB">
        <w:rPr>
          <w:rFonts w:ascii="Arial" w:hAnsi="Arial" w:cs="Arial"/>
          <w:b/>
          <w:iCs/>
          <w:sz w:val="20"/>
          <w:szCs w:val="20"/>
        </w:rPr>
        <w:t xml:space="preserve">, </w:t>
      </w:r>
      <w:r w:rsidR="00D72AEB" w:rsidRPr="00D72AEB">
        <w:rPr>
          <w:rFonts w:ascii="Arial" w:hAnsi="Arial" w:cs="Arial"/>
          <w:b/>
          <w:iCs/>
          <w:sz w:val="20"/>
          <w:szCs w:val="20"/>
        </w:rPr>
        <w:t>c</w:t>
      </w:r>
      <w:r w:rsidR="006A23EE" w:rsidRPr="00D72AEB">
        <w:rPr>
          <w:rFonts w:ascii="Arial" w:hAnsi="Arial" w:cs="Arial"/>
          <w:b/>
          <w:iCs/>
          <w:sz w:val="20"/>
          <w:szCs w:val="20"/>
        </w:rPr>
        <w:t xml:space="preserve">) </w:t>
      </w:r>
      <w:r w:rsidR="009E4B3F" w:rsidRPr="00D72AEB">
        <w:rPr>
          <w:rFonts w:ascii="Arial" w:hAnsi="Arial" w:cs="Arial"/>
          <w:b/>
          <w:iCs/>
          <w:sz w:val="20"/>
          <w:szCs w:val="20"/>
        </w:rPr>
        <w:t>Moderate to severe temporomandibular disorders</w:t>
      </w:r>
      <w:r w:rsidRPr="00D72AEB">
        <w:rPr>
          <w:rFonts w:ascii="Arial" w:hAnsi="Arial" w:cs="Arial"/>
          <w:b/>
          <w:iCs/>
          <w:sz w:val="20"/>
          <w:szCs w:val="20"/>
        </w:rPr>
        <w:t xml:space="preserve">, </w:t>
      </w:r>
      <w:r w:rsidR="00FB3A02" w:rsidRPr="00D72AEB">
        <w:rPr>
          <w:rFonts w:ascii="Arial" w:hAnsi="Arial" w:cs="Arial"/>
          <w:b/>
          <w:iCs/>
          <w:sz w:val="20"/>
          <w:szCs w:val="20"/>
        </w:rPr>
        <w:t xml:space="preserve">or </w:t>
      </w:r>
      <w:r w:rsidR="00D72AEB" w:rsidRPr="00D72AEB">
        <w:rPr>
          <w:rFonts w:ascii="Arial" w:hAnsi="Arial" w:cs="Arial"/>
          <w:b/>
          <w:iCs/>
          <w:sz w:val="20"/>
          <w:szCs w:val="20"/>
        </w:rPr>
        <w:t>d</w:t>
      </w:r>
      <w:r w:rsidR="006A23EE" w:rsidRPr="00D72AEB">
        <w:rPr>
          <w:rFonts w:ascii="Arial" w:hAnsi="Arial" w:cs="Arial"/>
          <w:b/>
          <w:iCs/>
          <w:sz w:val="20"/>
          <w:szCs w:val="20"/>
        </w:rPr>
        <w:t xml:space="preserve">) </w:t>
      </w:r>
      <w:r w:rsidR="009E4B3F" w:rsidRPr="00D72AEB">
        <w:rPr>
          <w:rFonts w:ascii="Arial" w:hAnsi="Arial" w:cs="Arial"/>
          <w:b/>
          <w:iCs/>
          <w:sz w:val="20"/>
          <w:szCs w:val="20"/>
        </w:rPr>
        <w:t>Severe gag reflex</w:t>
      </w:r>
      <w:r w:rsidR="00FB3A02" w:rsidRPr="00D72AEB">
        <w:rPr>
          <w:rFonts w:ascii="Arial" w:hAnsi="Arial" w:cs="Arial"/>
          <w:b/>
          <w:iCs/>
          <w:sz w:val="20"/>
          <w:szCs w:val="20"/>
        </w:rPr>
        <w:t>.</w:t>
      </w:r>
    </w:p>
    <w:p w14:paraId="59F984F7" w14:textId="77777777" w:rsidR="00D72AEB" w:rsidRPr="00D72AEB" w:rsidRDefault="00FE783E" w:rsidP="00FE783E">
      <w:pPr>
        <w:ind w:left="720"/>
        <w:rPr>
          <w:rFonts w:ascii="Arial" w:hAnsi="Arial" w:cs="Arial"/>
          <w:b/>
          <w:iCs/>
          <w:sz w:val="28"/>
          <w:szCs w:val="28"/>
        </w:rPr>
      </w:pPr>
      <w:r>
        <w:rPr>
          <w:rFonts w:ascii="Arial" w:hAnsi="Arial" w:cs="Arial"/>
          <w:b/>
          <w:iCs/>
          <w:sz w:val="28"/>
          <w:szCs w:val="28"/>
        </w:rPr>
        <w:t>3</w:t>
      </w:r>
      <w:r w:rsidR="00D72AEB" w:rsidRPr="00D72AEB">
        <w:rPr>
          <w:rFonts w:ascii="Arial" w:hAnsi="Arial" w:cs="Arial"/>
          <w:b/>
          <w:iCs/>
          <w:sz w:val="28"/>
          <w:szCs w:val="28"/>
        </w:rPr>
        <w:t xml:space="preserve">) </w:t>
      </w:r>
      <w:r w:rsidR="00D72AEB" w:rsidRPr="00B162C5">
        <w:rPr>
          <w:rFonts w:ascii="Arial" w:hAnsi="Arial" w:cs="Arial"/>
          <w:b/>
          <w:iCs/>
          <w:sz w:val="28"/>
          <w:szCs w:val="28"/>
          <w:u w:val="single"/>
        </w:rPr>
        <w:t>Weight Reduction</w:t>
      </w:r>
      <w:r w:rsidR="0029190B" w:rsidRPr="00B162C5">
        <w:rPr>
          <w:rFonts w:ascii="Arial" w:hAnsi="Arial" w:cs="Arial"/>
          <w:b/>
          <w:iCs/>
          <w:sz w:val="28"/>
          <w:szCs w:val="28"/>
          <w:u w:val="single"/>
        </w:rPr>
        <w:t xml:space="preserve"> Options</w:t>
      </w:r>
      <w:r w:rsidR="00D72AEB" w:rsidRPr="00B162C5">
        <w:rPr>
          <w:rFonts w:ascii="Arial" w:hAnsi="Arial" w:cs="Arial"/>
          <w:b/>
          <w:iCs/>
          <w:sz w:val="28"/>
          <w:szCs w:val="28"/>
          <w:u w:val="single"/>
        </w:rPr>
        <w:t>:</w:t>
      </w:r>
    </w:p>
    <w:p w14:paraId="546ED670" w14:textId="05EFC1DE" w:rsidR="0077636B" w:rsidRPr="003D6A7C" w:rsidRDefault="00806E3C" w:rsidP="00FE783E">
      <w:pPr>
        <w:ind w:left="720"/>
        <w:rPr>
          <w:rFonts w:ascii="Arial" w:hAnsi="Arial" w:cs="Arial"/>
          <w:b/>
          <w:sz w:val="20"/>
          <w:szCs w:val="20"/>
        </w:rPr>
      </w:pPr>
      <w:r w:rsidRPr="00A475C6">
        <w:rPr>
          <w:rFonts w:ascii="Arial" w:hAnsi="Arial" w:cs="Arial"/>
          <w:b/>
          <w:sz w:val="20"/>
          <w:szCs w:val="20"/>
        </w:rPr>
        <w:t>W</w:t>
      </w:r>
      <w:r w:rsidR="006A23EE" w:rsidRPr="00A475C6">
        <w:rPr>
          <w:rFonts w:ascii="Arial" w:hAnsi="Arial" w:cs="Arial"/>
          <w:b/>
          <w:sz w:val="20"/>
          <w:szCs w:val="20"/>
        </w:rPr>
        <w:t>eight reduction</w:t>
      </w:r>
      <w:r w:rsidR="006A23EE" w:rsidRPr="003D6A7C">
        <w:rPr>
          <w:rFonts w:ascii="Arial" w:hAnsi="Arial" w:cs="Arial"/>
          <w:b/>
          <w:sz w:val="20"/>
          <w:szCs w:val="20"/>
        </w:rPr>
        <w:t xml:space="preserve"> </w:t>
      </w:r>
      <w:r w:rsidRPr="003D6A7C">
        <w:rPr>
          <w:rFonts w:ascii="Arial" w:hAnsi="Arial" w:cs="Arial"/>
          <w:b/>
          <w:sz w:val="20"/>
          <w:szCs w:val="20"/>
        </w:rPr>
        <w:t>decrease</w:t>
      </w:r>
      <w:r w:rsidR="008A1098">
        <w:rPr>
          <w:rFonts w:ascii="Arial" w:hAnsi="Arial" w:cs="Arial"/>
          <w:b/>
          <w:sz w:val="20"/>
          <w:szCs w:val="20"/>
        </w:rPr>
        <w:t>s</w:t>
      </w:r>
      <w:r w:rsidRPr="003D6A7C">
        <w:rPr>
          <w:rFonts w:ascii="Arial" w:hAnsi="Arial" w:cs="Arial"/>
          <w:b/>
          <w:sz w:val="20"/>
          <w:szCs w:val="20"/>
        </w:rPr>
        <w:t xml:space="preserve"> the </w:t>
      </w:r>
      <w:r w:rsidR="00A475C6">
        <w:rPr>
          <w:rFonts w:ascii="Arial" w:hAnsi="Arial" w:cs="Arial"/>
          <w:b/>
          <w:sz w:val="20"/>
          <w:szCs w:val="20"/>
        </w:rPr>
        <w:t>apnea-hypopnea index (</w:t>
      </w:r>
      <w:r w:rsidRPr="003D6A7C">
        <w:rPr>
          <w:rFonts w:ascii="Arial" w:hAnsi="Arial" w:cs="Arial"/>
          <w:b/>
          <w:sz w:val="20"/>
          <w:szCs w:val="20"/>
        </w:rPr>
        <w:t>AHI</w:t>
      </w:r>
      <w:r w:rsidR="007D71C4">
        <w:rPr>
          <w:rFonts w:ascii="Arial" w:hAnsi="Arial" w:cs="Arial"/>
          <w:b/>
          <w:sz w:val="20"/>
          <w:szCs w:val="20"/>
        </w:rPr>
        <w:t>)</w:t>
      </w:r>
      <w:r w:rsidR="007D71C4" w:rsidRPr="003D6A7C">
        <w:rPr>
          <w:rFonts w:ascii="Arial" w:hAnsi="Arial" w:cs="Arial"/>
          <w:b/>
          <w:sz w:val="20"/>
          <w:szCs w:val="20"/>
        </w:rPr>
        <w:t xml:space="preserve"> but</w:t>
      </w:r>
      <w:r w:rsidR="0038184C" w:rsidRPr="003D6A7C">
        <w:rPr>
          <w:rFonts w:ascii="Arial" w:hAnsi="Arial" w:cs="Arial"/>
          <w:b/>
          <w:sz w:val="20"/>
          <w:szCs w:val="20"/>
        </w:rPr>
        <w:t xml:space="preserve"> is only </w:t>
      </w:r>
      <w:r w:rsidRPr="003D6A7C">
        <w:rPr>
          <w:rFonts w:ascii="Arial" w:hAnsi="Arial" w:cs="Arial"/>
          <w:b/>
          <w:sz w:val="20"/>
          <w:szCs w:val="20"/>
        </w:rPr>
        <w:t>recommended in conjunction with CPAP</w:t>
      </w:r>
      <w:r w:rsidR="00776444" w:rsidRPr="003D6A7C">
        <w:rPr>
          <w:rStyle w:val="EndnoteReference"/>
          <w:rFonts w:ascii="Arial" w:hAnsi="Arial" w:cs="Arial"/>
          <w:b/>
          <w:sz w:val="20"/>
          <w:szCs w:val="20"/>
        </w:rPr>
        <w:endnoteReference w:id="26"/>
      </w:r>
      <w:r w:rsidR="00776444" w:rsidRPr="003D6A7C">
        <w:rPr>
          <w:rFonts w:ascii="Arial" w:hAnsi="Arial" w:cs="Arial"/>
          <w:b/>
          <w:sz w:val="20"/>
          <w:szCs w:val="20"/>
        </w:rPr>
        <w:t xml:space="preserve"> </w:t>
      </w:r>
      <w:r w:rsidR="00A475C6">
        <w:rPr>
          <w:rFonts w:ascii="Arial" w:hAnsi="Arial" w:cs="Arial"/>
          <w:b/>
          <w:sz w:val="20"/>
          <w:szCs w:val="20"/>
        </w:rPr>
        <w:t>because of</w:t>
      </w:r>
      <w:r w:rsidR="00776444" w:rsidRPr="003D6A7C">
        <w:rPr>
          <w:rFonts w:ascii="Arial" w:hAnsi="Arial" w:cs="Arial"/>
          <w:b/>
          <w:sz w:val="20"/>
          <w:szCs w:val="20"/>
        </w:rPr>
        <w:t>:</w:t>
      </w:r>
      <w:r w:rsidR="00A475C6">
        <w:rPr>
          <w:rFonts w:ascii="Arial" w:hAnsi="Arial" w:cs="Arial"/>
          <w:b/>
          <w:sz w:val="20"/>
          <w:szCs w:val="20"/>
        </w:rPr>
        <w:t xml:space="preserve"> </w:t>
      </w:r>
      <w:r w:rsidR="00175536">
        <w:rPr>
          <w:rFonts w:ascii="Arial" w:hAnsi="Arial" w:cs="Arial"/>
          <w:b/>
          <w:sz w:val="20"/>
          <w:szCs w:val="20"/>
        </w:rPr>
        <w:t>1)</w:t>
      </w:r>
      <w:r w:rsidR="00175536" w:rsidRPr="003D6A7C">
        <w:rPr>
          <w:rFonts w:ascii="Arial" w:hAnsi="Arial" w:cs="Arial"/>
          <w:b/>
          <w:sz w:val="20"/>
          <w:szCs w:val="20"/>
        </w:rPr>
        <w:t xml:space="preserve"> Slow</w:t>
      </w:r>
      <w:r w:rsidR="007D71C4">
        <w:rPr>
          <w:rFonts w:ascii="Arial" w:hAnsi="Arial" w:cs="Arial"/>
          <w:b/>
          <w:sz w:val="20"/>
          <w:szCs w:val="20"/>
        </w:rPr>
        <w:t xml:space="preserve"> </w:t>
      </w:r>
      <w:bookmarkStart w:id="0" w:name="_GoBack"/>
      <w:bookmarkEnd w:id="0"/>
      <w:r w:rsidR="00D37F47" w:rsidRPr="003D6A7C">
        <w:rPr>
          <w:rFonts w:ascii="Arial" w:hAnsi="Arial" w:cs="Arial"/>
          <w:b/>
          <w:sz w:val="20"/>
          <w:szCs w:val="20"/>
        </w:rPr>
        <w:t xml:space="preserve">onset of </w:t>
      </w:r>
      <w:r w:rsidR="008C05E4" w:rsidRPr="003D6A7C">
        <w:rPr>
          <w:rFonts w:ascii="Arial" w:hAnsi="Arial" w:cs="Arial"/>
          <w:b/>
          <w:sz w:val="20"/>
          <w:szCs w:val="20"/>
        </w:rPr>
        <w:t>effect</w:t>
      </w:r>
      <w:r w:rsidR="00EA3F69">
        <w:rPr>
          <w:rStyle w:val="EndnoteReference"/>
          <w:rFonts w:ascii="Arial" w:hAnsi="Arial" w:cs="Arial"/>
          <w:b/>
          <w:sz w:val="20"/>
          <w:szCs w:val="20"/>
        </w:rPr>
        <w:endnoteReference w:id="27"/>
      </w:r>
      <w:r w:rsidR="00A475C6">
        <w:rPr>
          <w:rFonts w:ascii="Arial" w:hAnsi="Arial" w:cs="Arial"/>
          <w:b/>
          <w:sz w:val="20"/>
          <w:szCs w:val="20"/>
        </w:rPr>
        <w:t>, and 2) Difficulty achieving significant weight reduction to correct sleep apnea problem.</w:t>
      </w:r>
      <w:r w:rsidR="008C05E4" w:rsidRPr="003D6A7C">
        <w:rPr>
          <w:rFonts w:ascii="Arial" w:hAnsi="Arial" w:cs="Arial"/>
          <w:b/>
          <w:sz w:val="20"/>
          <w:szCs w:val="20"/>
        </w:rPr>
        <w:t xml:space="preserve"> </w:t>
      </w:r>
      <w:r w:rsidR="008C05E4" w:rsidRPr="003D6A7C">
        <w:rPr>
          <w:rFonts w:ascii="Arial" w:hAnsi="Arial" w:cs="Arial"/>
          <w:b/>
          <w:sz w:val="20"/>
          <w:szCs w:val="20"/>
        </w:rPr>
        <w:tab/>
      </w:r>
      <w:r w:rsidR="008C05E4" w:rsidRPr="003D6A7C">
        <w:rPr>
          <w:rFonts w:ascii="Arial" w:hAnsi="Arial" w:cs="Arial"/>
          <w:b/>
          <w:sz w:val="20"/>
          <w:szCs w:val="20"/>
        </w:rPr>
        <w:tab/>
      </w:r>
      <w:r w:rsidR="008C05E4" w:rsidRPr="003D6A7C">
        <w:rPr>
          <w:rFonts w:ascii="Arial" w:hAnsi="Arial" w:cs="Arial"/>
          <w:b/>
          <w:sz w:val="20"/>
          <w:szCs w:val="20"/>
        </w:rPr>
        <w:tab/>
      </w:r>
    </w:p>
    <w:p w14:paraId="3B25774E" w14:textId="77777777" w:rsidR="000A6F02" w:rsidRDefault="00A475C6" w:rsidP="00FE783E">
      <w:pPr>
        <w:ind w:left="720"/>
        <w:rPr>
          <w:rFonts w:ascii="Arial" w:hAnsi="Arial" w:cs="Arial"/>
          <w:b/>
          <w:sz w:val="20"/>
          <w:szCs w:val="20"/>
        </w:rPr>
      </w:pPr>
      <w:r>
        <w:rPr>
          <w:rFonts w:ascii="Arial" w:hAnsi="Arial" w:cs="Arial"/>
          <w:b/>
          <w:sz w:val="20"/>
          <w:szCs w:val="20"/>
        </w:rPr>
        <w:t>Something is needed immediately</w:t>
      </w:r>
      <w:r w:rsidR="00F26D8D">
        <w:rPr>
          <w:rFonts w:ascii="Arial" w:hAnsi="Arial" w:cs="Arial"/>
          <w:b/>
          <w:sz w:val="20"/>
          <w:szCs w:val="20"/>
        </w:rPr>
        <w:t xml:space="preserve"> once the OSA diagnosis is made</w:t>
      </w:r>
      <w:r>
        <w:rPr>
          <w:rFonts w:ascii="Arial" w:hAnsi="Arial" w:cs="Arial"/>
          <w:b/>
          <w:sz w:val="20"/>
          <w:szCs w:val="20"/>
        </w:rPr>
        <w:t xml:space="preserve">. Weight reduction alone would leave the patient unprotected for the </w:t>
      </w:r>
      <w:r w:rsidRPr="003D6A7C">
        <w:rPr>
          <w:rFonts w:ascii="Arial" w:hAnsi="Arial" w:cs="Arial"/>
          <w:b/>
          <w:sz w:val="20"/>
          <w:szCs w:val="20"/>
        </w:rPr>
        <w:t>6 month to 1 yr. interval during which weight is gradually being lost.</w:t>
      </w:r>
    </w:p>
    <w:p w14:paraId="275EC567" w14:textId="30A390CC" w:rsidR="00A5163A" w:rsidRDefault="00A475C6" w:rsidP="00FE783E">
      <w:pPr>
        <w:ind w:left="720"/>
        <w:rPr>
          <w:rFonts w:ascii="Arial" w:hAnsi="Arial" w:cs="Arial"/>
          <w:b/>
          <w:sz w:val="20"/>
          <w:szCs w:val="20"/>
        </w:rPr>
      </w:pPr>
      <w:r>
        <w:rPr>
          <w:rFonts w:ascii="Arial" w:hAnsi="Arial" w:cs="Arial"/>
          <w:b/>
          <w:sz w:val="20"/>
          <w:szCs w:val="20"/>
        </w:rPr>
        <w:t>Dietar</w:t>
      </w:r>
      <w:r w:rsidR="0029190B">
        <w:rPr>
          <w:rFonts w:ascii="Arial" w:hAnsi="Arial" w:cs="Arial"/>
          <w:b/>
          <w:sz w:val="20"/>
          <w:szCs w:val="20"/>
        </w:rPr>
        <w:t>y weight reduction is difficult, and s</w:t>
      </w:r>
      <w:r w:rsidR="007774E6">
        <w:rPr>
          <w:rFonts w:ascii="Arial" w:hAnsi="Arial" w:cs="Arial"/>
          <w:b/>
          <w:sz w:val="20"/>
          <w:szCs w:val="20"/>
        </w:rPr>
        <w:t xml:space="preserve">urgical </w:t>
      </w:r>
      <w:r w:rsidR="007774E6" w:rsidRPr="003D6A7C">
        <w:rPr>
          <w:rFonts w:ascii="Arial" w:hAnsi="Arial" w:cs="Arial"/>
          <w:b/>
          <w:sz w:val="20"/>
          <w:szCs w:val="20"/>
        </w:rPr>
        <w:t xml:space="preserve">weight reduction </w:t>
      </w:r>
      <w:r w:rsidR="007774E6">
        <w:rPr>
          <w:rFonts w:ascii="Arial" w:hAnsi="Arial" w:cs="Arial"/>
          <w:b/>
          <w:sz w:val="20"/>
          <w:szCs w:val="20"/>
        </w:rPr>
        <w:t xml:space="preserve">(bariatric </w:t>
      </w:r>
      <w:r w:rsidR="007774E6" w:rsidRPr="003D6A7C">
        <w:rPr>
          <w:rFonts w:ascii="Arial" w:hAnsi="Arial" w:cs="Arial"/>
          <w:b/>
          <w:sz w:val="20"/>
          <w:szCs w:val="20"/>
        </w:rPr>
        <w:t>surgery</w:t>
      </w:r>
      <w:r w:rsidR="007774E6">
        <w:rPr>
          <w:rFonts w:ascii="Arial" w:hAnsi="Arial" w:cs="Arial"/>
          <w:b/>
          <w:sz w:val="20"/>
          <w:szCs w:val="20"/>
        </w:rPr>
        <w:t>)</w:t>
      </w:r>
      <w:r w:rsidR="007774E6" w:rsidRPr="003D6A7C">
        <w:rPr>
          <w:rFonts w:ascii="Arial" w:hAnsi="Arial" w:cs="Arial"/>
          <w:b/>
          <w:sz w:val="20"/>
          <w:szCs w:val="20"/>
        </w:rPr>
        <w:t xml:space="preserve"> -- bring</w:t>
      </w:r>
      <w:r w:rsidR="007774E6">
        <w:rPr>
          <w:rFonts w:ascii="Arial" w:hAnsi="Arial" w:cs="Arial"/>
          <w:b/>
          <w:sz w:val="20"/>
          <w:szCs w:val="20"/>
        </w:rPr>
        <w:t>s</w:t>
      </w:r>
      <w:r w:rsidR="007774E6" w:rsidRPr="003D6A7C">
        <w:rPr>
          <w:rFonts w:ascii="Arial" w:hAnsi="Arial" w:cs="Arial"/>
          <w:b/>
          <w:sz w:val="20"/>
          <w:szCs w:val="20"/>
        </w:rPr>
        <w:t xml:space="preserve"> </w:t>
      </w:r>
      <w:r w:rsidR="007774E6">
        <w:rPr>
          <w:rFonts w:ascii="Arial" w:hAnsi="Arial" w:cs="Arial"/>
          <w:b/>
          <w:sz w:val="20"/>
          <w:szCs w:val="20"/>
        </w:rPr>
        <w:t xml:space="preserve">with it </w:t>
      </w:r>
      <w:r w:rsidR="007774E6" w:rsidRPr="003D6A7C">
        <w:rPr>
          <w:rFonts w:ascii="Arial" w:hAnsi="Arial" w:cs="Arial"/>
          <w:b/>
          <w:sz w:val="20"/>
          <w:szCs w:val="20"/>
        </w:rPr>
        <w:t>the risk of intraoperative and postoperative complications</w:t>
      </w:r>
      <w:r w:rsidR="007774E6">
        <w:rPr>
          <w:rFonts w:ascii="Arial" w:hAnsi="Arial" w:cs="Arial"/>
          <w:b/>
          <w:sz w:val="20"/>
          <w:szCs w:val="20"/>
        </w:rPr>
        <w:t xml:space="preserve"> including death</w:t>
      </w:r>
      <w:r w:rsidR="007774E6" w:rsidRPr="003D6A7C">
        <w:rPr>
          <w:rFonts w:ascii="Arial" w:hAnsi="Arial" w:cs="Arial"/>
          <w:b/>
          <w:sz w:val="20"/>
          <w:szCs w:val="20"/>
        </w:rPr>
        <w:t>.</w:t>
      </w:r>
      <w:r w:rsidR="007774E6">
        <w:rPr>
          <w:rStyle w:val="EndnoteReference"/>
          <w:rFonts w:ascii="Arial" w:hAnsi="Arial" w:cs="Arial"/>
          <w:b/>
          <w:sz w:val="20"/>
          <w:szCs w:val="20"/>
        </w:rPr>
        <w:endnoteReference w:id="28"/>
      </w:r>
      <w:r w:rsidR="007774E6">
        <w:rPr>
          <w:rFonts w:ascii="Arial" w:hAnsi="Arial" w:cs="Arial"/>
          <w:b/>
          <w:sz w:val="20"/>
          <w:szCs w:val="20"/>
        </w:rPr>
        <w:t xml:space="preserve"> </w:t>
      </w:r>
      <w:r w:rsidR="0029190B">
        <w:rPr>
          <w:rFonts w:ascii="Arial" w:hAnsi="Arial" w:cs="Arial"/>
          <w:b/>
          <w:sz w:val="20"/>
          <w:szCs w:val="20"/>
        </w:rPr>
        <w:t>B</w:t>
      </w:r>
      <w:r w:rsidR="007774E6">
        <w:rPr>
          <w:rFonts w:ascii="Arial" w:hAnsi="Arial" w:cs="Arial"/>
          <w:b/>
          <w:sz w:val="20"/>
          <w:szCs w:val="20"/>
        </w:rPr>
        <w:t xml:space="preserve">ariatric surgery </w:t>
      </w:r>
      <w:r w:rsidR="0029190B">
        <w:rPr>
          <w:rFonts w:ascii="Arial" w:hAnsi="Arial" w:cs="Arial"/>
          <w:b/>
          <w:sz w:val="20"/>
          <w:szCs w:val="20"/>
        </w:rPr>
        <w:t>is more effective in decreasing the AHI in men than in women</w:t>
      </w:r>
      <w:r w:rsidR="0029190B">
        <w:rPr>
          <w:rStyle w:val="EndnoteReference"/>
          <w:b/>
          <w:bCs/>
        </w:rPr>
        <w:endnoteReference w:id="29"/>
      </w:r>
      <w:r w:rsidR="0029190B">
        <w:rPr>
          <w:rFonts w:ascii="Arial" w:hAnsi="Arial" w:cs="Arial"/>
          <w:b/>
          <w:sz w:val="20"/>
          <w:szCs w:val="20"/>
        </w:rPr>
        <w:t xml:space="preserve">, but the </w:t>
      </w:r>
      <w:r w:rsidR="007774E6">
        <w:rPr>
          <w:rFonts w:ascii="Arial" w:hAnsi="Arial" w:cs="Arial"/>
          <w:b/>
          <w:sz w:val="20"/>
          <w:szCs w:val="20"/>
        </w:rPr>
        <w:lastRenderedPageBreak/>
        <w:t xml:space="preserve">mortality rate </w:t>
      </w:r>
      <w:r w:rsidR="0029190B">
        <w:rPr>
          <w:rFonts w:ascii="Arial" w:hAnsi="Arial" w:cs="Arial"/>
          <w:b/>
          <w:sz w:val="20"/>
          <w:szCs w:val="20"/>
        </w:rPr>
        <w:t>is higher</w:t>
      </w:r>
      <w:r w:rsidR="007774E6">
        <w:rPr>
          <w:rFonts w:ascii="Arial" w:hAnsi="Arial" w:cs="Arial"/>
          <w:b/>
          <w:sz w:val="20"/>
          <w:szCs w:val="20"/>
        </w:rPr>
        <w:t>.</w:t>
      </w:r>
      <w:r w:rsidR="007774E6" w:rsidRPr="00FC56E0">
        <w:rPr>
          <w:i/>
          <w:iCs/>
        </w:rPr>
        <w:t xml:space="preserve"> </w:t>
      </w:r>
      <w:r w:rsidR="007774E6">
        <w:rPr>
          <w:rStyle w:val="EndnoteReference"/>
          <w:i/>
          <w:iCs/>
        </w:rPr>
        <w:endnoteReference w:id="30"/>
      </w:r>
      <w:r w:rsidR="007774E6" w:rsidRPr="007774E6">
        <w:rPr>
          <w:rFonts w:ascii="Arial" w:hAnsi="Arial" w:cs="Arial"/>
          <w:b/>
          <w:color w:val="000000"/>
          <w:sz w:val="20"/>
          <w:szCs w:val="20"/>
          <w:shd w:val="clear" w:color="auto" w:fill="FFFFFF"/>
        </w:rPr>
        <w:t xml:space="preserve"> </w:t>
      </w:r>
      <w:r w:rsidR="007774E6" w:rsidRPr="00A32704">
        <w:rPr>
          <w:rFonts w:ascii="Arial" w:hAnsi="Arial" w:cs="Arial"/>
          <w:b/>
          <w:color w:val="000000"/>
          <w:sz w:val="20"/>
          <w:szCs w:val="20"/>
          <w:shd w:val="clear" w:color="auto" w:fill="FFFFFF"/>
        </w:rPr>
        <w:t xml:space="preserve">The </w:t>
      </w:r>
      <w:r w:rsidR="0029190B">
        <w:rPr>
          <w:rFonts w:ascii="Arial" w:hAnsi="Arial" w:cs="Arial"/>
          <w:b/>
          <w:color w:val="000000"/>
          <w:sz w:val="20"/>
          <w:szCs w:val="20"/>
          <w:shd w:val="clear" w:color="auto" w:fill="FFFFFF"/>
        </w:rPr>
        <w:t>return of OSA (</w:t>
      </w:r>
      <w:r w:rsidR="007774E6" w:rsidRPr="00A32704">
        <w:rPr>
          <w:rFonts w:ascii="Arial" w:hAnsi="Arial" w:cs="Arial"/>
          <w:b/>
          <w:color w:val="000000"/>
          <w:sz w:val="20"/>
          <w:szCs w:val="20"/>
          <w:shd w:val="clear" w:color="auto" w:fill="FFFFFF"/>
        </w:rPr>
        <w:t>remission rate</w:t>
      </w:r>
      <w:r w:rsidR="0029190B">
        <w:rPr>
          <w:rFonts w:ascii="Arial" w:hAnsi="Arial" w:cs="Arial"/>
          <w:b/>
          <w:color w:val="000000"/>
          <w:sz w:val="20"/>
          <w:szCs w:val="20"/>
          <w:shd w:val="clear" w:color="auto" w:fill="FFFFFF"/>
        </w:rPr>
        <w:t>)</w:t>
      </w:r>
      <w:r w:rsidR="007774E6" w:rsidRPr="00A32704">
        <w:rPr>
          <w:rFonts w:ascii="Arial" w:hAnsi="Arial" w:cs="Arial"/>
          <w:b/>
          <w:color w:val="000000"/>
          <w:sz w:val="20"/>
          <w:szCs w:val="20"/>
          <w:shd w:val="clear" w:color="auto" w:fill="FFFFFF"/>
        </w:rPr>
        <w:t xml:space="preserve"> two years after bariatric surgery</w:t>
      </w:r>
      <w:r w:rsidR="007774E6">
        <w:rPr>
          <w:rFonts w:ascii="Arial" w:hAnsi="Arial" w:cs="Arial"/>
          <w:b/>
          <w:color w:val="000000"/>
          <w:sz w:val="20"/>
          <w:szCs w:val="20"/>
          <w:shd w:val="clear" w:color="auto" w:fill="FFFFFF"/>
        </w:rPr>
        <w:t xml:space="preserve"> </w:t>
      </w:r>
      <w:r w:rsidR="007774E6" w:rsidRPr="00A32704">
        <w:rPr>
          <w:rFonts w:ascii="Arial" w:hAnsi="Arial" w:cs="Arial"/>
          <w:b/>
          <w:color w:val="000000"/>
          <w:sz w:val="20"/>
          <w:szCs w:val="20"/>
          <w:shd w:val="clear" w:color="auto" w:fill="FFFFFF"/>
        </w:rPr>
        <w:t>is 40%, emphasizing the need for ongoing clinical follow-up.</w:t>
      </w:r>
      <w:r w:rsidR="007774E6" w:rsidRPr="00A32704">
        <w:rPr>
          <w:rStyle w:val="EndnoteReference"/>
          <w:rFonts w:ascii="Arial" w:hAnsi="Arial" w:cs="Arial"/>
          <w:b/>
          <w:sz w:val="20"/>
          <w:szCs w:val="20"/>
        </w:rPr>
        <w:endnoteReference w:id="31"/>
      </w:r>
      <w:r w:rsidR="0029190B">
        <w:rPr>
          <w:rFonts w:ascii="Arial" w:hAnsi="Arial" w:cs="Arial"/>
          <w:b/>
          <w:color w:val="000000"/>
          <w:sz w:val="20"/>
          <w:szCs w:val="20"/>
          <w:shd w:val="clear" w:color="auto" w:fill="FFFFFF"/>
        </w:rPr>
        <w:t xml:space="preserve"> </w:t>
      </w:r>
      <w:r w:rsidR="0077636B" w:rsidRPr="003D6A7C">
        <w:rPr>
          <w:rFonts w:ascii="Arial" w:hAnsi="Arial" w:cs="Arial"/>
          <w:b/>
          <w:sz w:val="20"/>
          <w:szCs w:val="20"/>
        </w:rPr>
        <w:t>At present</w:t>
      </w:r>
      <w:r w:rsidR="007935BD" w:rsidRPr="003D6A7C">
        <w:rPr>
          <w:rFonts w:ascii="Arial" w:hAnsi="Arial" w:cs="Arial"/>
          <w:b/>
          <w:sz w:val="20"/>
          <w:szCs w:val="20"/>
        </w:rPr>
        <w:t xml:space="preserve">, </w:t>
      </w:r>
      <w:r w:rsidR="008A1098">
        <w:rPr>
          <w:rFonts w:ascii="Arial" w:hAnsi="Arial" w:cs="Arial"/>
          <w:b/>
          <w:sz w:val="20"/>
          <w:szCs w:val="20"/>
        </w:rPr>
        <w:t>b</w:t>
      </w:r>
      <w:r w:rsidR="007935BD" w:rsidRPr="003D6A7C">
        <w:rPr>
          <w:rFonts w:ascii="Arial" w:hAnsi="Arial" w:cs="Arial"/>
          <w:b/>
          <w:sz w:val="20"/>
          <w:szCs w:val="20"/>
        </w:rPr>
        <w:t xml:space="preserve">ariatric surgery has been given </w:t>
      </w:r>
      <w:r w:rsidR="008C05E4" w:rsidRPr="003D6A7C">
        <w:rPr>
          <w:rFonts w:ascii="Arial" w:hAnsi="Arial" w:cs="Arial"/>
          <w:b/>
          <w:sz w:val="20"/>
          <w:szCs w:val="20"/>
        </w:rPr>
        <w:t>only a</w:t>
      </w:r>
      <w:r w:rsidR="00904195">
        <w:rPr>
          <w:rFonts w:ascii="Arial" w:hAnsi="Arial" w:cs="Arial"/>
          <w:b/>
          <w:sz w:val="20"/>
          <w:szCs w:val="20"/>
        </w:rPr>
        <w:t>n</w:t>
      </w:r>
      <w:r w:rsidR="00100380" w:rsidRPr="003D6A7C">
        <w:rPr>
          <w:rFonts w:ascii="Arial" w:hAnsi="Arial" w:cs="Arial"/>
          <w:b/>
          <w:sz w:val="20"/>
          <w:szCs w:val="20"/>
        </w:rPr>
        <w:t xml:space="preserve"> </w:t>
      </w:r>
      <w:r w:rsidR="007935BD" w:rsidRPr="003D6A7C">
        <w:rPr>
          <w:rFonts w:ascii="Arial" w:hAnsi="Arial" w:cs="Arial"/>
          <w:b/>
          <w:sz w:val="20"/>
          <w:szCs w:val="20"/>
        </w:rPr>
        <w:t xml:space="preserve">“option” rating </w:t>
      </w:r>
      <w:r w:rsidR="008A1098">
        <w:rPr>
          <w:rFonts w:ascii="Arial" w:hAnsi="Arial" w:cs="Arial"/>
          <w:b/>
          <w:sz w:val="20"/>
          <w:szCs w:val="20"/>
        </w:rPr>
        <w:t>due to</w:t>
      </w:r>
      <w:r w:rsidR="007935BD" w:rsidRPr="003D6A7C">
        <w:rPr>
          <w:rFonts w:ascii="Arial" w:hAnsi="Arial" w:cs="Arial"/>
          <w:b/>
          <w:sz w:val="20"/>
          <w:szCs w:val="20"/>
        </w:rPr>
        <w:t xml:space="preserve"> the lack of randomized studies and its potential for complications.</w:t>
      </w:r>
      <w:r w:rsidR="007935BD" w:rsidRPr="003D6A7C">
        <w:rPr>
          <w:rStyle w:val="EndnoteReference"/>
          <w:rFonts w:ascii="Arial" w:hAnsi="Arial" w:cs="Arial"/>
          <w:b/>
          <w:sz w:val="20"/>
          <w:szCs w:val="20"/>
        </w:rPr>
        <w:t xml:space="preserve"> </w:t>
      </w:r>
      <w:r w:rsidR="007935BD" w:rsidRPr="003D6A7C">
        <w:rPr>
          <w:rStyle w:val="EndnoteReference"/>
          <w:rFonts w:ascii="Arial" w:hAnsi="Arial" w:cs="Arial"/>
          <w:b/>
          <w:sz w:val="20"/>
          <w:szCs w:val="20"/>
        </w:rPr>
        <w:endnoteReference w:id="32"/>
      </w:r>
      <w:r w:rsidR="007935BD" w:rsidRPr="003D6A7C">
        <w:rPr>
          <w:rStyle w:val="EndnoteReference"/>
          <w:rFonts w:ascii="Arial" w:hAnsi="Arial" w:cs="Arial"/>
          <w:b/>
          <w:sz w:val="20"/>
          <w:szCs w:val="20"/>
        </w:rPr>
        <w:t xml:space="preserve"> </w:t>
      </w:r>
      <w:r w:rsidR="007935BD" w:rsidRPr="003D6A7C">
        <w:rPr>
          <w:rFonts w:ascii="Arial" w:hAnsi="Arial" w:cs="Arial"/>
          <w:b/>
          <w:sz w:val="20"/>
          <w:szCs w:val="20"/>
        </w:rPr>
        <w:t xml:space="preserve"> </w:t>
      </w:r>
    </w:p>
    <w:p w14:paraId="79C7C0A1" w14:textId="77777777" w:rsidR="00F13182" w:rsidRDefault="0077636B" w:rsidP="00FE783E">
      <w:pPr>
        <w:ind w:left="720"/>
        <w:rPr>
          <w:rFonts w:ascii="Arial" w:hAnsi="Arial" w:cs="Arial"/>
          <w:b/>
          <w:sz w:val="20"/>
          <w:szCs w:val="20"/>
        </w:rPr>
      </w:pPr>
      <w:r w:rsidRPr="00A5163A">
        <w:rPr>
          <w:rFonts w:ascii="Arial" w:hAnsi="Arial" w:cs="Arial"/>
          <w:b/>
          <w:sz w:val="20"/>
          <w:szCs w:val="20"/>
        </w:rPr>
        <w:t>Even with significant weight reduction, elimination of OSA is not assured.</w:t>
      </w:r>
      <w:r w:rsidR="00FF2070">
        <w:rPr>
          <w:rStyle w:val="EndnoteReference"/>
          <w:rFonts w:ascii="Arial" w:hAnsi="Arial" w:cs="Arial"/>
          <w:b/>
          <w:sz w:val="20"/>
          <w:szCs w:val="20"/>
        </w:rPr>
        <w:endnoteReference w:id="33"/>
      </w:r>
      <w:r w:rsidR="00FC56E0" w:rsidRPr="00A5163A">
        <w:rPr>
          <w:rFonts w:ascii="Arial" w:hAnsi="Arial" w:cs="Arial"/>
          <w:b/>
          <w:sz w:val="20"/>
          <w:szCs w:val="20"/>
        </w:rPr>
        <w:t xml:space="preserve"> </w:t>
      </w:r>
      <w:r w:rsidR="00AE12FC" w:rsidRPr="00AE12FC">
        <w:rPr>
          <w:rFonts w:ascii="Arial" w:hAnsi="Arial" w:cs="Arial"/>
          <w:b/>
          <w:sz w:val="20"/>
          <w:szCs w:val="20"/>
        </w:rPr>
        <w:t>A</w:t>
      </w:r>
      <w:r w:rsidR="00A5163A" w:rsidRPr="00AE12FC">
        <w:rPr>
          <w:rFonts w:ascii="Arial" w:hAnsi="Arial" w:cs="Arial"/>
          <w:b/>
          <w:sz w:val="20"/>
          <w:szCs w:val="20"/>
        </w:rPr>
        <w:t xml:space="preserve"> </w:t>
      </w:r>
      <w:r w:rsidR="00EA317C" w:rsidRPr="00AE12FC">
        <w:rPr>
          <w:rFonts w:ascii="Arial" w:hAnsi="Arial" w:cs="Arial"/>
          <w:b/>
          <w:sz w:val="20"/>
          <w:szCs w:val="20"/>
        </w:rPr>
        <w:t xml:space="preserve">large </w:t>
      </w:r>
      <w:r w:rsidR="00FE783E" w:rsidRPr="00AE12FC">
        <w:rPr>
          <w:rFonts w:ascii="Arial" w:hAnsi="Arial" w:cs="Arial"/>
          <w:b/>
          <w:sz w:val="20"/>
          <w:szCs w:val="20"/>
        </w:rPr>
        <w:t>meta-analysis</w:t>
      </w:r>
      <w:r w:rsidR="00A5163A" w:rsidRPr="00AE12FC">
        <w:rPr>
          <w:rFonts w:ascii="Arial" w:hAnsi="Arial" w:cs="Arial"/>
          <w:b/>
          <w:sz w:val="20"/>
          <w:szCs w:val="20"/>
        </w:rPr>
        <w:t xml:space="preserve"> of surgical weight loss effect conclude</w:t>
      </w:r>
      <w:r w:rsidR="00EA317C" w:rsidRPr="00AE12FC">
        <w:rPr>
          <w:rFonts w:ascii="Arial" w:hAnsi="Arial" w:cs="Arial"/>
          <w:b/>
          <w:sz w:val="20"/>
          <w:szCs w:val="20"/>
        </w:rPr>
        <w:t>d:</w:t>
      </w:r>
      <w:r w:rsidR="007774E6">
        <w:rPr>
          <w:rFonts w:ascii="Arial" w:hAnsi="Arial" w:cs="Arial"/>
          <w:b/>
          <w:sz w:val="20"/>
          <w:szCs w:val="20"/>
        </w:rPr>
        <w:t xml:space="preserve"> </w:t>
      </w:r>
      <w:r w:rsidR="00A5163A">
        <w:rPr>
          <w:rFonts w:ascii="Arial" w:hAnsi="Arial" w:cs="Arial"/>
          <w:b/>
          <w:sz w:val="20"/>
          <w:szCs w:val="20"/>
        </w:rPr>
        <w:t>"</w:t>
      </w:r>
      <w:r w:rsidR="001773AC" w:rsidRPr="00A5163A">
        <w:rPr>
          <w:rFonts w:ascii="Arial" w:hAnsi="Arial" w:cs="Arial"/>
          <w:b/>
          <w:sz w:val="20"/>
          <w:szCs w:val="20"/>
        </w:rPr>
        <w:t>Patients should not expect a cure of OSA after surgical wt. loss. These patients will likely need continued</w:t>
      </w:r>
      <w:r w:rsidR="001773AC" w:rsidRPr="00EA317C">
        <w:rPr>
          <w:rFonts w:ascii="Arial" w:hAnsi="Arial" w:cs="Arial"/>
          <w:b/>
          <w:sz w:val="20"/>
          <w:szCs w:val="20"/>
        </w:rPr>
        <w:t xml:space="preserve"> </w:t>
      </w:r>
      <w:r w:rsidR="001773AC" w:rsidRPr="00A5163A">
        <w:rPr>
          <w:rFonts w:ascii="Arial" w:hAnsi="Arial" w:cs="Arial"/>
          <w:b/>
          <w:sz w:val="20"/>
          <w:szCs w:val="20"/>
        </w:rPr>
        <w:t xml:space="preserve">treatment for OSA to minimize </w:t>
      </w:r>
      <w:r w:rsidR="00EA317C" w:rsidRPr="00A5163A">
        <w:rPr>
          <w:rFonts w:ascii="Arial" w:hAnsi="Arial" w:cs="Arial"/>
          <w:b/>
          <w:sz w:val="20"/>
          <w:szCs w:val="20"/>
        </w:rPr>
        <w:t>its</w:t>
      </w:r>
      <w:r w:rsidR="001773AC" w:rsidRPr="00A5163A">
        <w:rPr>
          <w:rFonts w:ascii="Arial" w:hAnsi="Arial" w:cs="Arial"/>
          <w:b/>
          <w:sz w:val="20"/>
          <w:szCs w:val="20"/>
        </w:rPr>
        <w:t xml:space="preserve"> complications.”</w:t>
      </w:r>
      <w:r w:rsidR="00EA317C" w:rsidRPr="00EA317C">
        <w:rPr>
          <w:rStyle w:val="EndnoteReference"/>
          <w:rFonts w:ascii="Arial" w:hAnsi="Arial" w:cs="Arial"/>
          <w:b/>
          <w:sz w:val="20"/>
          <w:szCs w:val="20"/>
        </w:rPr>
        <w:t xml:space="preserve"> </w:t>
      </w:r>
      <w:r w:rsidR="00EA317C">
        <w:rPr>
          <w:rStyle w:val="EndnoteReference"/>
          <w:rFonts w:ascii="Arial" w:hAnsi="Arial" w:cs="Arial"/>
          <w:b/>
          <w:sz w:val="20"/>
          <w:szCs w:val="20"/>
        </w:rPr>
        <w:endnoteReference w:id="34"/>
      </w:r>
      <w:r w:rsidR="0029190B">
        <w:rPr>
          <w:rFonts w:ascii="Arial" w:hAnsi="Arial" w:cs="Arial"/>
          <w:b/>
          <w:sz w:val="20"/>
          <w:szCs w:val="20"/>
        </w:rPr>
        <w:t xml:space="preserve"> </w:t>
      </w:r>
      <w:r w:rsidR="008071A4" w:rsidRPr="003D6A7C">
        <w:rPr>
          <w:rFonts w:ascii="Arial" w:hAnsi="Arial" w:cs="Arial"/>
          <w:b/>
          <w:sz w:val="20"/>
          <w:szCs w:val="20"/>
        </w:rPr>
        <w:t>F</w:t>
      </w:r>
      <w:r w:rsidR="00806E3C" w:rsidRPr="003D6A7C">
        <w:rPr>
          <w:rFonts w:ascii="Arial" w:hAnsi="Arial" w:cs="Arial"/>
          <w:b/>
          <w:sz w:val="20"/>
          <w:szCs w:val="20"/>
        </w:rPr>
        <w:t xml:space="preserve">ollow-up PSG </w:t>
      </w:r>
      <w:r w:rsidR="00EA3F69" w:rsidRPr="003D6A7C">
        <w:rPr>
          <w:rFonts w:ascii="Arial" w:hAnsi="Arial" w:cs="Arial"/>
          <w:b/>
          <w:sz w:val="20"/>
          <w:szCs w:val="20"/>
        </w:rPr>
        <w:t>studies after</w:t>
      </w:r>
      <w:r w:rsidR="008071A4" w:rsidRPr="003D6A7C">
        <w:rPr>
          <w:rFonts w:ascii="Arial" w:hAnsi="Arial" w:cs="Arial"/>
          <w:b/>
          <w:sz w:val="20"/>
          <w:szCs w:val="20"/>
        </w:rPr>
        <w:t xml:space="preserve"> weight reduction </w:t>
      </w:r>
      <w:r w:rsidR="00EA3F69">
        <w:rPr>
          <w:rFonts w:ascii="Arial" w:hAnsi="Arial" w:cs="Arial"/>
          <w:b/>
          <w:sz w:val="20"/>
          <w:szCs w:val="20"/>
        </w:rPr>
        <w:t xml:space="preserve">are </w:t>
      </w:r>
      <w:r w:rsidR="008071A4" w:rsidRPr="003D6A7C">
        <w:rPr>
          <w:rFonts w:ascii="Arial" w:hAnsi="Arial" w:cs="Arial"/>
          <w:b/>
          <w:sz w:val="20"/>
          <w:szCs w:val="20"/>
        </w:rPr>
        <w:t xml:space="preserve">recommended </w:t>
      </w:r>
      <w:r w:rsidR="000A6F02" w:rsidRPr="003D6A7C">
        <w:rPr>
          <w:rFonts w:ascii="Arial" w:hAnsi="Arial" w:cs="Arial"/>
          <w:b/>
          <w:sz w:val="20"/>
          <w:szCs w:val="20"/>
        </w:rPr>
        <w:t xml:space="preserve">before CPAP is discontinued to </w:t>
      </w:r>
      <w:r w:rsidR="00806E3C" w:rsidRPr="003D6A7C">
        <w:rPr>
          <w:rFonts w:ascii="Arial" w:hAnsi="Arial" w:cs="Arial"/>
          <w:b/>
          <w:sz w:val="20"/>
          <w:szCs w:val="20"/>
        </w:rPr>
        <w:t>confirm</w:t>
      </w:r>
      <w:r w:rsidR="000A6F02" w:rsidRPr="003D6A7C">
        <w:rPr>
          <w:rFonts w:ascii="Arial" w:hAnsi="Arial" w:cs="Arial"/>
          <w:b/>
          <w:sz w:val="20"/>
          <w:szCs w:val="20"/>
        </w:rPr>
        <w:t xml:space="preserve"> </w:t>
      </w:r>
      <w:r w:rsidR="00806E3C" w:rsidRPr="003D6A7C">
        <w:rPr>
          <w:rFonts w:ascii="Arial" w:hAnsi="Arial" w:cs="Arial"/>
          <w:b/>
          <w:sz w:val="20"/>
          <w:szCs w:val="20"/>
        </w:rPr>
        <w:t>a decrease in</w:t>
      </w:r>
      <w:r w:rsidR="003D6A7C">
        <w:rPr>
          <w:rFonts w:ascii="Arial" w:hAnsi="Arial" w:cs="Arial"/>
          <w:b/>
          <w:sz w:val="20"/>
          <w:szCs w:val="20"/>
        </w:rPr>
        <w:t xml:space="preserve"> </w:t>
      </w:r>
      <w:r w:rsidR="00806E3C" w:rsidRPr="003D6A7C">
        <w:rPr>
          <w:rFonts w:ascii="Arial" w:hAnsi="Arial" w:cs="Arial"/>
          <w:b/>
          <w:sz w:val="20"/>
          <w:szCs w:val="20"/>
        </w:rPr>
        <w:t>the AHI to a level below which</w:t>
      </w:r>
      <w:r w:rsidR="000A6F02" w:rsidRPr="003D6A7C">
        <w:rPr>
          <w:rFonts w:ascii="Arial" w:hAnsi="Arial" w:cs="Arial"/>
          <w:b/>
          <w:sz w:val="20"/>
          <w:szCs w:val="20"/>
        </w:rPr>
        <w:t xml:space="preserve"> </w:t>
      </w:r>
      <w:r w:rsidR="00806E3C" w:rsidRPr="003D6A7C">
        <w:rPr>
          <w:rFonts w:ascii="Arial" w:hAnsi="Arial" w:cs="Arial"/>
          <w:b/>
          <w:sz w:val="20"/>
          <w:szCs w:val="20"/>
        </w:rPr>
        <w:t>there is no longer a cardiovascular risk</w:t>
      </w:r>
      <w:r w:rsidR="00EA3F69">
        <w:rPr>
          <w:rFonts w:ascii="Arial" w:hAnsi="Arial" w:cs="Arial"/>
          <w:b/>
          <w:sz w:val="20"/>
          <w:szCs w:val="20"/>
        </w:rPr>
        <w:t>.</w:t>
      </w:r>
      <w:r w:rsidR="00EA3F69">
        <w:rPr>
          <w:rStyle w:val="EndnoteReference"/>
          <w:rFonts w:ascii="Arial" w:hAnsi="Arial" w:cs="Arial"/>
          <w:b/>
          <w:sz w:val="20"/>
          <w:szCs w:val="20"/>
        </w:rPr>
        <w:endnoteReference w:id="35"/>
      </w:r>
      <w:r w:rsidR="00003717">
        <w:rPr>
          <w:rFonts w:ascii="Arial" w:hAnsi="Arial" w:cs="Arial"/>
          <w:b/>
          <w:sz w:val="20"/>
          <w:szCs w:val="20"/>
        </w:rPr>
        <w:t>,</w:t>
      </w:r>
      <w:r w:rsidR="00003717" w:rsidRPr="00003717">
        <w:rPr>
          <w:rStyle w:val="EndnoteReference"/>
          <w:rFonts w:ascii="Arial" w:hAnsi="Arial" w:cs="Arial"/>
          <w:b/>
          <w:color w:val="000000"/>
          <w:sz w:val="20"/>
          <w:szCs w:val="20"/>
        </w:rPr>
        <w:t xml:space="preserve"> </w:t>
      </w:r>
      <w:r w:rsidR="00003717" w:rsidRPr="00491402">
        <w:rPr>
          <w:rStyle w:val="EndnoteReference"/>
          <w:rFonts w:ascii="Arial" w:hAnsi="Arial" w:cs="Arial"/>
          <w:b/>
          <w:color w:val="000000"/>
          <w:sz w:val="20"/>
          <w:szCs w:val="20"/>
        </w:rPr>
        <w:endnoteReference w:id="36"/>
      </w:r>
    </w:p>
    <w:p w14:paraId="7F35D3E0" w14:textId="77777777" w:rsidR="00B162C5" w:rsidRPr="00B162C5" w:rsidRDefault="00FE783E" w:rsidP="00FE783E">
      <w:pPr>
        <w:ind w:left="720"/>
        <w:rPr>
          <w:rFonts w:ascii="Arial" w:hAnsi="Arial" w:cs="Arial"/>
          <w:b/>
          <w:color w:val="000000"/>
          <w:sz w:val="28"/>
          <w:szCs w:val="28"/>
          <w:u w:val="single"/>
          <w:shd w:val="clear" w:color="auto" w:fill="FFFFFF"/>
        </w:rPr>
      </w:pPr>
      <w:r>
        <w:rPr>
          <w:rFonts w:ascii="Arial" w:hAnsi="Arial" w:cs="Arial"/>
          <w:b/>
          <w:color w:val="000000"/>
          <w:sz w:val="28"/>
          <w:szCs w:val="28"/>
          <w:shd w:val="clear" w:color="auto" w:fill="FFFFFF"/>
        </w:rPr>
        <w:t>4</w:t>
      </w:r>
      <w:r w:rsidR="005F7B62" w:rsidRPr="00B162C5">
        <w:rPr>
          <w:rFonts w:ascii="Arial" w:hAnsi="Arial" w:cs="Arial"/>
          <w:b/>
          <w:color w:val="000000"/>
          <w:sz w:val="28"/>
          <w:szCs w:val="28"/>
          <w:shd w:val="clear" w:color="auto" w:fill="FFFFFF"/>
        </w:rPr>
        <w:t>)</w:t>
      </w:r>
      <w:r w:rsidR="00B162C5" w:rsidRPr="00B162C5">
        <w:rPr>
          <w:rFonts w:ascii="Arial" w:hAnsi="Arial" w:cs="Arial"/>
          <w:b/>
          <w:color w:val="000000"/>
          <w:sz w:val="28"/>
          <w:szCs w:val="28"/>
          <w:shd w:val="clear" w:color="auto" w:fill="FFFFFF"/>
        </w:rPr>
        <w:t xml:space="preserve"> </w:t>
      </w:r>
      <w:r w:rsidR="00904195" w:rsidRPr="00904195">
        <w:rPr>
          <w:rFonts w:ascii="Arial" w:hAnsi="Arial" w:cs="Arial"/>
          <w:b/>
          <w:color w:val="000000"/>
          <w:sz w:val="28"/>
          <w:szCs w:val="28"/>
          <w:u w:val="single"/>
          <w:shd w:val="clear" w:color="auto" w:fill="FFFFFF"/>
        </w:rPr>
        <w:t>New CPAP</w:t>
      </w:r>
      <w:r w:rsidR="00B162C5" w:rsidRPr="00B162C5">
        <w:rPr>
          <w:rFonts w:ascii="Arial" w:hAnsi="Arial" w:cs="Arial"/>
          <w:b/>
          <w:color w:val="000000"/>
          <w:sz w:val="28"/>
          <w:szCs w:val="28"/>
          <w:u w:val="single"/>
          <w:shd w:val="clear" w:color="auto" w:fill="FFFFFF"/>
        </w:rPr>
        <w:t xml:space="preserve"> Equipment Options:</w:t>
      </w:r>
    </w:p>
    <w:p w14:paraId="4F0E2E16" w14:textId="77777777" w:rsidR="007C4FB7" w:rsidRDefault="00904195" w:rsidP="00FE783E">
      <w:pPr>
        <w:ind w:left="720"/>
        <w:rPr>
          <w:rFonts w:ascii="Arial" w:hAnsi="Arial" w:cs="Arial"/>
          <w:b/>
          <w:color w:val="000000"/>
          <w:sz w:val="20"/>
          <w:szCs w:val="20"/>
          <w:shd w:val="clear" w:color="auto" w:fill="FFFFFF"/>
        </w:rPr>
      </w:pPr>
      <w:r>
        <w:rPr>
          <w:rFonts w:ascii="Arial" w:hAnsi="Arial" w:cs="Arial"/>
          <w:b/>
          <w:sz w:val="20"/>
          <w:szCs w:val="20"/>
        </w:rPr>
        <w:t>New developments</w:t>
      </w:r>
      <w:r w:rsidR="00E94C9E" w:rsidRPr="003D6A7C">
        <w:rPr>
          <w:rFonts w:ascii="Arial" w:hAnsi="Arial" w:cs="Arial"/>
          <w:b/>
          <w:sz w:val="20"/>
          <w:szCs w:val="20"/>
        </w:rPr>
        <w:t xml:space="preserve"> in mask fit, humidity,</w:t>
      </w:r>
      <w:r w:rsidR="00B162C5">
        <w:rPr>
          <w:rFonts w:ascii="Arial" w:hAnsi="Arial" w:cs="Arial"/>
          <w:b/>
          <w:sz w:val="20"/>
          <w:szCs w:val="20"/>
        </w:rPr>
        <w:t xml:space="preserve"> pressure, rainout, and air leak </w:t>
      </w:r>
      <w:r w:rsidR="00E94C9E" w:rsidRPr="003D6A7C">
        <w:rPr>
          <w:rFonts w:ascii="Arial" w:hAnsi="Arial" w:cs="Arial"/>
          <w:b/>
          <w:sz w:val="20"/>
          <w:szCs w:val="20"/>
        </w:rPr>
        <w:t>have improved comfort</w:t>
      </w:r>
      <w:r w:rsidR="00F73E6A" w:rsidRPr="003D6A7C">
        <w:rPr>
          <w:rFonts w:ascii="Arial" w:hAnsi="Arial" w:cs="Arial"/>
          <w:b/>
          <w:sz w:val="20"/>
          <w:szCs w:val="20"/>
        </w:rPr>
        <w:t>—</w:t>
      </w:r>
      <w:r w:rsidR="00E94C9E" w:rsidRPr="003D6A7C">
        <w:rPr>
          <w:rFonts w:ascii="Arial" w:hAnsi="Arial" w:cs="Arial"/>
          <w:b/>
          <w:sz w:val="20"/>
          <w:szCs w:val="20"/>
        </w:rPr>
        <w:t>but</w:t>
      </w:r>
      <w:r w:rsidR="00F73E6A" w:rsidRPr="003D6A7C">
        <w:rPr>
          <w:rFonts w:ascii="Arial" w:hAnsi="Arial" w:cs="Arial"/>
          <w:b/>
          <w:sz w:val="20"/>
          <w:szCs w:val="20"/>
        </w:rPr>
        <w:t xml:space="preserve"> have not significantly changed </w:t>
      </w:r>
      <w:r w:rsidR="00E94C9E" w:rsidRPr="003D6A7C">
        <w:rPr>
          <w:rFonts w:ascii="Arial" w:hAnsi="Arial" w:cs="Arial"/>
          <w:b/>
          <w:sz w:val="20"/>
          <w:szCs w:val="20"/>
        </w:rPr>
        <w:t>compliance.</w:t>
      </w:r>
      <w:r w:rsidR="00E94C9E" w:rsidRPr="003D6A7C">
        <w:rPr>
          <w:rFonts w:ascii="Arial" w:eastAsia="Times New Roman" w:hAnsi="Arial" w:cs="Arial"/>
          <w:b/>
          <w:bCs/>
          <w:sz w:val="20"/>
          <w:szCs w:val="20"/>
          <w:vertAlign w:val="superscript"/>
        </w:rPr>
        <w:t xml:space="preserve"> </w:t>
      </w:r>
      <w:r w:rsidR="00E94C9E" w:rsidRPr="003D6A7C">
        <w:rPr>
          <w:rFonts w:ascii="Arial" w:eastAsia="Times New Roman" w:hAnsi="Arial" w:cs="Arial"/>
          <w:b/>
          <w:bCs/>
          <w:sz w:val="20"/>
          <w:szCs w:val="20"/>
          <w:vertAlign w:val="superscript"/>
        </w:rPr>
        <w:endnoteReference w:id="37"/>
      </w:r>
      <w:r w:rsidR="007C4FB7" w:rsidRPr="003D6A7C">
        <w:rPr>
          <w:rFonts w:ascii="Arial" w:hAnsi="Arial" w:cs="Arial"/>
          <w:b/>
          <w:color w:val="000000"/>
          <w:sz w:val="20"/>
          <w:szCs w:val="20"/>
          <w:shd w:val="clear" w:color="auto" w:fill="FFFFFF"/>
        </w:rPr>
        <w:tab/>
      </w:r>
    </w:p>
    <w:p w14:paraId="6E0AE99E" w14:textId="77777777" w:rsidR="00B162C5" w:rsidRPr="00B162C5" w:rsidRDefault="00FE783E" w:rsidP="00FE783E">
      <w:pPr>
        <w:ind w:left="720"/>
        <w:rPr>
          <w:rFonts w:ascii="Arial" w:hAnsi="Arial" w:cs="Arial"/>
          <w:b/>
          <w:color w:val="000000"/>
          <w:sz w:val="28"/>
          <w:szCs w:val="28"/>
          <w:shd w:val="clear" w:color="auto" w:fill="FFFFFF"/>
        </w:rPr>
      </w:pPr>
      <w:r>
        <w:rPr>
          <w:rFonts w:ascii="Arial" w:hAnsi="Arial" w:cs="Arial"/>
          <w:b/>
          <w:color w:val="000000"/>
          <w:sz w:val="28"/>
          <w:szCs w:val="28"/>
          <w:shd w:val="clear" w:color="auto" w:fill="FFFFFF"/>
        </w:rPr>
        <w:t>5</w:t>
      </w:r>
      <w:r w:rsidR="00B162C5" w:rsidRPr="00B162C5">
        <w:rPr>
          <w:rFonts w:ascii="Arial" w:hAnsi="Arial" w:cs="Arial"/>
          <w:b/>
          <w:color w:val="000000"/>
          <w:sz w:val="28"/>
          <w:szCs w:val="28"/>
          <w:shd w:val="clear" w:color="auto" w:fill="FFFFFF"/>
        </w:rPr>
        <w:t xml:space="preserve">) </w:t>
      </w:r>
      <w:r w:rsidR="00B162C5" w:rsidRPr="00B162C5">
        <w:rPr>
          <w:rFonts w:ascii="Arial" w:hAnsi="Arial" w:cs="Arial"/>
          <w:b/>
          <w:color w:val="000000"/>
          <w:sz w:val="28"/>
          <w:szCs w:val="28"/>
          <w:u w:val="single"/>
          <w:shd w:val="clear" w:color="auto" w:fill="FFFFFF"/>
        </w:rPr>
        <w:t>Medication Option:</w:t>
      </w:r>
    </w:p>
    <w:p w14:paraId="33B13442" w14:textId="77777777" w:rsidR="00B162C5" w:rsidRPr="003D6A7C" w:rsidRDefault="00B162C5" w:rsidP="00FE783E">
      <w:pPr>
        <w:ind w:left="720"/>
        <w:rPr>
          <w:rFonts w:ascii="Arial" w:hAnsi="Arial" w:cs="Arial"/>
          <w:b/>
          <w:color w:val="000000"/>
          <w:sz w:val="20"/>
          <w:szCs w:val="20"/>
          <w:shd w:val="clear" w:color="auto" w:fill="FFFFFF"/>
        </w:rPr>
      </w:pPr>
      <w:r>
        <w:rPr>
          <w:rFonts w:ascii="Arial" w:hAnsi="Arial" w:cs="Arial"/>
          <w:b/>
          <w:color w:val="000000"/>
          <w:sz w:val="20"/>
          <w:szCs w:val="20"/>
          <w:shd w:val="clear" w:color="auto" w:fill="FFFFFF"/>
        </w:rPr>
        <w:t>There are no present medications that have reliably corrected OSA.</w:t>
      </w:r>
      <w:r w:rsidR="000C01F4">
        <w:rPr>
          <w:rStyle w:val="EndnoteReference"/>
          <w:rFonts w:ascii="Arial" w:hAnsi="Arial" w:cs="Arial"/>
          <w:b/>
          <w:color w:val="000000"/>
          <w:sz w:val="20"/>
          <w:szCs w:val="20"/>
          <w:shd w:val="clear" w:color="auto" w:fill="FFFFFF"/>
        </w:rPr>
        <w:endnoteReference w:id="38"/>
      </w:r>
    </w:p>
    <w:p w14:paraId="302E8425" w14:textId="77777777" w:rsidR="00B162C5" w:rsidRPr="00B162C5" w:rsidRDefault="00FE783E" w:rsidP="00FE783E">
      <w:pPr>
        <w:ind w:left="720"/>
        <w:rPr>
          <w:rFonts w:ascii="Arial" w:hAnsi="Arial" w:cs="Arial"/>
          <w:b/>
          <w:color w:val="000000"/>
          <w:sz w:val="28"/>
          <w:szCs w:val="28"/>
          <w:shd w:val="clear" w:color="auto" w:fill="FFFFFF"/>
        </w:rPr>
      </w:pPr>
      <w:r>
        <w:rPr>
          <w:rFonts w:ascii="Arial" w:hAnsi="Arial" w:cs="Arial"/>
          <w:b/>
          <w:color w:val="000000"/>
          <w:sz w:val="28"/>
          <w:szCs w:val="28"/>
          <w:shd w:val="clear" w:color="auto" w:fill="FFFFFF"/>
        </w:rPr>
        <w:t>6</w:t>
      </w:r>
      <w:r w:rsidR="005F7B62" w:rsidRPr="00B162C5">
        <w:rPr>
          <w:rFonts w:ascii="Arial" w:hAnsi="Arial" w:cs="Arial"/>
          <w:b/>
          <w:color w:val="000000"/>
          <w:sz w:val="28"/>
          <w:szCs w:val="28"/>
          <w:shd w:val="clear" w:color="auto" w:fill="FFFFFF"/>
        </w:rPr>
        <w:t>)</w:t>
      </w:r>
      <w:r w:rsidR="00B162C5" w:rsidRPr="00B162C5">
        <w:rPr>
          <w:rFonts w:ascii="Arial" w:hAnsi="Arial" w:cs="Arial"/>
          <w:b/>
          <w:color w:val="000000"/>
          <w:sz w:val="28"/>
          <w:szCs w:val="28"/>
          <w:shd w:val="clear" w:color="auto" w:fill="FFFFFF"/>
        </w:rPr>
        <w:t xml:space="preserve"> </w:t>
      </w:r>
      <w:r w:rsidR="00B162C5" w:rsidRPr="00EF4743">
        <w:rPr>
          <w:rFonts w:ascii="Arial" w:hAnsi="Arial" w:cs="Arial"/>
          <w:b/>
          <w:color w:val="000000"/>
          <w:sz w:val="28"/>
          <w:szCs w:val="28"/>
          <w:u w:val="single"/>
          <w:shd w:val="clear" w:color="auto" w:fill="FFFFFF"/>
        </w:rPr>
        <w:t>Giving Up Option:</w:t>
      </w:r>
    </w:p>
    <w:p w14:paraId="039053D1" w14:textId="77777777" w:rsidR="00E94C9E" w:rsidRDefault="005F7B62" w:rsidP="00FE783E">
      <w:pPr>
        <w:ind w:left="720"/>
        <w:rPr>
          <w:rFonts w:ascii="Arial" w:hAnsi="Arial" w:cs="Arial"/>
          <w:b/>
          <w:sz w:val="20"/>
          <w:szCs w:val="20"/>
        </w:rPr>
      </w:pPr>
      <w:r w:rsidRPr="003D6A7C">
        <w:rPr>
          <w:rFonts w:ascii="Arial" w:hAnsi="Arial" w:cs="Arial"/>
          <w:b/>
          <w:color w:val="000000"/>
          <w:sz w:val="20"/>
          <w:szCs w:val="20"/>
          <w:shd w:val="clear" w:color="auto" w:fill="FFFFFF"/>
        </w:rPr>
        <w:t xml:space="preserve"> </w:t>
      </w:r>
      <w:r w:rsidR="008C05E4" w:rsidRPr="003D6A7C">
        <w:rPr>
          <w:rFonts w:ascii="Arial" w:hAnsi="Arial" w:cs="Arial"/>
          <w:b/>
          <w:color w:val="000000"/>
          <w:sz w:val="20"/>
          <w:szCs w:val="20"/>
          <w:shd w:val="clear" w:color="auto" w:fill="FFFFFF"/>
        </w:rPr>
        <w:t xml:space="preserve">Giving up by saying that </w:t>
      </w:r>
      <w:r w:rsidR="008F7D66">
        <w:rPr>
          <w:rFonts w:ascii="Arial" w:hAnsi="Arial" w:cs="Arial"/>
          <w:b/>
          <w:color w:val="000000"/>
          <w:sz w:val="20"/>
          <w:szCs w:val="20"/>
          <w:shd w:val="clear" w:color="auto" w:fill="FFFFFF"/>
        </w:rPr>
        <w:t>“</w:t>
      </w:r>
      <w:r w:rsidR="008C05E4" w:rsidRPr="003D6A7C">
        <w:rPr>
          <w:rFonts w:ascii="Arial" w:hAnsi="Arial" w:cs="Arial"/>
          <w:b/>
          <w:color w:val="000000"/>
          <w:sz w:val="20"/>
          <w:szCs w:val="20"/>
          <w:shd w:val="clear" w:color="auto" w:fill="FFFFFF"/>
        </w:rPr>
        <w:t>n</w:t>
      </w:r>
      <w:r w:rsidR="00E94C9E" w:rsidRPr="003D6A7C">
        <w:rPr>
          <w:rFonts w:ascii="Arial" w:hAnsi="Arial" w:cs="Arial"/>
          <w:b/>
          <w:sz w:val="20"/>
          <w:szCs w:val="20"/>
        </w:rPr>
        <w:t>on-</w:t>
      </w:r>
      <w:r w:rsidR="00D43B29" w:rsidRPr="003D6A7C">
        <w:rPr>
          <w:rFonts w:ascii="Arial" w:hAnsi="Arial" w:cs="Arial"/>
          <w:b/>
          <w:sz w:val="20"/>
          <w:szCs w:val="20"/>
        </w:rPr>
        <w:t xml:space="preserve">correctible factors </w:t>
      </w:r>
      <w:r w:rsidR="00E94C9E" w:rsidRPr="003D6A7C">
        <w:rPr>
          <w:rFonts w:ascii="Arial" w:hAnsi="Arial" w:cs="Arial"/>
          <w:b/>
          <w:sz w:val="20"/>
          <w:szCs w:val="20"/>
        </w:rPr>
        <w:t>are present</w:t>
      </w:r>
      <w:r w:rsidR="008F7D66">
        <w:rPr>
          <w:rFonts w:ascii="Arial" w:hAnsi="Arial" w:cs="Arial"/>
          <w:b/>
          <w:sz w:val="20"/>
          <w:szCs w:val="20"/>
        </w:rPr>
        <w:t>”</w:t>
      </w:r>
      <w:r w:rsidR="008C05E4" w:rsidRPr="003D6A7C">
        <w:rPr>
          <w:rFonts w:ascii="Arial" w:hAnsi="Arial" w:cs="Arial"/>
          <w:b/>
          <w:sz w:val="20"/>
          <w:szCs w:val="20"/>
        </w:rPr>
        <w:t xml:space="preserve"> </w:t>
      </w:r>
      <w:r w:rsidR="008F7D66">
        <w:rPr>
          <w:rFonts w:ascii="Arial" w:hAnsi="Arial" w:cs="Arial"/>
          <w:b/>
          <w:sz w:val="20"/>
          <w:szCs w:val="20"/>
        </w:rPr>
        <w:t xml:space="preserve">is </w:t>
      </w:r>
      <w:r w:rsidR="008C05E4" w:rsidRPr="003D6A7C">
        <w:rPr>
          <w:rFonts w:ascii="Arial" w:hAnsi="Arial" w:cs="Arial"/>
          <w:b/>
          <w:sz w:val="20"/>
          <w:szCs w:val="20"/>
        </w:rPr>
        <w:t xml:space="preserve">not </w:t>
      </w:r>
      <w:r w:rsidR="008F7D66">
        <w:rPr>
          <w:rFonts w:ascii="Arial" w:hAnsi="Arial" w:cs="Arial"/>
          <w:b/>
          <w:sz w:val="20"/>
          <w:szCs w:val="20"/>
        </w:rPr>
        <w:t>an</w:t>
      </w:r>
      <w:r w:rsidR="008C05E4" w:rsidRPr="003D6A7C">
        <w:rPr>
          <w:rFonts w:ascii="Arial" w:hAnsi="Arial" w:cs="Arial"/>
          <w:b/>
          <w:sz w:val="20"/>
          <w:szCs w:val="20"/>
        </w:rPr>
        <w:t xml:space="preserve"> acceptable solution. </w:t>
      </w:r>
      <w:r w:rsidR="00F73E6A" w:rsidRPr="003D6A7C">
        <w:rPr>
          <w:rFonts w:ascii="Arial" w:hAnsi="Arial" w:cs="Arial"/>
          <w:b/>
          <w:sz w:val="20"/>
          <w:szCs w:val="20"/>
        </w:rPr>
        <w:t>Non-correctable factors</w:t>
      </w:r>
      <w:r w:rsidR="00D43B29" w:rsidRPr="003D6A7C">
        <w:rPr>
          <w:rFonts w:ascii="Arial" w:hAnsi="Arial" w:cs="Arial"/>
          <w:b/>
          <w:sz w:val="20"/>
          <w:szCs w:val="20"/>
        </w:rPr>
        <w:t xml:space="preserve"> </w:t>
      </w:r>
      <w:r w:rsidR="00D51CFD" w:rsidRPr="003D6A7C">
        <w:rPr>
          <w:rFonts w:ascii="Arial" w:hAnsi="Arial" w:cs="Arial"/>
          <w:b/>
          <w:sz w:val="20"/>
          <w:szCs w:val="20"/>
        </w:rPr>
        <w:t xml:space="preserve">have not been shown to </w:t>
      </w:r>
      <w:r w:rsidR="00E94C9E" w:rsidRPr="003D6A7C">
        <w:rPr>
          <w:rFonts w:ascii="Arial" w:hAnsi="Arial" w:cs="Arial"/>
          <w:b/>
          <w:sz w:val="20"/>
          <w:szCs w:val="20"/>
        </w:rPr>
        <w:t xml:space="preserve">play a significant role in </w:t>
      </w:r>
      <w:r w:rsidR="00D51CFD" w:rsidRPr="003D6A7C">
        <w:rPr>
          <w:rFonts w:ascii="Arial" w:hAnsi="Arial" w:cs="Arial"/>
          <w:b/>
          <w:sz w:val="20"/>
          <w:szCs w:val="20"/>
        </w:rPr>
        <w:t xml:space="preserve">CPAP </w:t>
      </w:r>
      <w:r w:rsidR="00E94C9E" w:rsidRPr="003D6A7C">
        <w:rPr>
          <w:rFonts w:ascii="Arial" w:hAnsi="Arial" w:cs="Arial"/>
          <w:b/>
          <w:sz w:val="20"/>
          <w:szCs w:val="20"/>
        </w:rPr>
        <w:t xml:space="preserve">compliance. </w:t>
      </w:r>
      <w:r w:rsidR="000105A0" w:rsidRPr="003D6A7C">
        <w:rPr>
          <w:rFonts w:ascii="Arial" w:hAnsi="Arial" w:cs="Arial"/>
          <w:b/>
          <w:sz w:val="20"/>
          <w:szCs w:val="20"/>
        </w:rPr>
        <w:t>Neither age, sex, nor</w:t>
      </w:r>
      <w:r w:rsidR="00E94C9E" w:rsidRPr="003D6A7C">
        <w:rPr>
          <w:rFonts w:ascii="Arial" w:hAnsi="Arial" w:cs="Arial"/>
          <w:b/>
          <w:sz w:val="20"/>
          <w:szCs w:val="20"/>
        </w:rPr>
        <w:t xml:space="preserve"> OSA severity has reliably predicted CPAP use.</w:t>
      </w:r>
      <w:r w:rsidR="00E94C9E" w:rsidRPr="003D6A7C">
        <w:rPr>
          <w:rStyle w:val="EndnoteReference"/>
          <w:rFonts w:ascii="Arial" w:hAnsi="Arial" w:cs="Arial"/>
          <w:b/>
          <w:sz w:val="20"/>
          <w:szCs w:val="20"/>
        </w:rPr>
        <w:t xml:space="preserve"> </w:t>
      </w:r>
      <w:r w:rsidR="00E94C9E" w:rsidRPr="003D6A7C">
        <w:rPr>
          <w:rStyle w:val="EndnoteReference"/>
          <w:rFonts w:ascii="Arial" w:hAnsi="Arial" w:cs="Arial"/>
          <w:b/>
          <w:sz w:val="20"/>
          <w:szCs w:val="20"/>
        </w:rPr>
        <w:endnoteReference w:id="39"/>
      </w:r>
      <w:r w:rsidR="00E94C9E" w:rsidRPr="003D6A7C">
        <w:rPr>
          <w:rFonts w:ascii="Arial" w:hAnsi="Arial" w:cs="Arial"/>
          <w:b/>
          <w:sz w:val="20"/>
          <w:szCs w:val="20"/>
        </w:rPr>
        <w:t>,</w:t>
      </w:r>
      <w:r w:rsidR="00E94C9E" w:rsidRPr="003D6A7C">
        <w:rPr>
          <w:rFonts w:ascii="Arial" w:eastAsia="Times New Roman" w:hAnsi="Arial" w:cs="Arial"/>
          <w:b/>
          <w:bCs/>
          <w:i/>
          <w:iCs/>
          <w:sz w:val="20"/>
          <w:szCs w:val="20"/>
          <w:vertAlign w:val="superscript"/>
        </w:rPr>
        <w:endnoteReference w:id="40"/>
      </w:r>
      <w:r w:rsidR="00E94C9E" w:rsidRPr="003D6A7C">
        <w:rPr>
          <w:rFonts w:ascii="Arial" w:hAnsi="Arial" w:cs="Arial"/>
          <w:b/>
          <w:sz w:val="20"/>
          <w:szCs w:val="20"/>
        </w:rPr>
        <w:t xml:space="preserve">, </w:t>
      </w:r>
      <w:r w:rsidR="00E94C9E" w:rsidRPr="003D6A7C">
        <w:rPr>
          <w:rStyle w:val="EndnoteReference"/>
          <w:rFonts w:ascii="Arial" w:hAnsi="Arial" w:cs="Arial"/>
          <w:b/>
          <w:sz w:val="20"/>
          <w:szCs w:val="20"/>
        </w:rPr>
        <w:endnoteReference w:id="41"/>
      </w:r>
      <w:r w:rsidR="00E94C9E" w:rsidRPr="003D6A7C">
        <w:rPr>
          <w:rFonts w:ascii="Arial" w:hAnsi="Arial" w:cs="Arial"/>
          <w:b/>
          <w:sz w:val="20"/>
          <w:szCs w:val="20"/>
        </w:rPr>
        <w:t>,</w:t>
      </w:r>
      <w:r w:rsidR="00E94C9E" w:rsidRPr="003D6A7C">
        <w:rPr>
          <w:rStyle w:val="EndnoteReference"/>
          <w:rFonts w:ascii="Arial" w:hAnsi="Arial" w:cs="Arial"/>
          <w:b/>
          <w:sz w:val="20"/>
          <w:szCs w:val="20"/>
        </w:rPr>
        <w:endnoteReference w:id="42"/>
      </w:r>
      <w:r w:rsidR="00E94C9E" w:rsidRPr="003D6A7C">
        <w:rPr>
          <w:rFonts w:ascii="Arial" w:hAnsi="Arial" w:cs="Arial"/>
          <w:b/>
          <w:sz w:val="20"/>
          <w:szCs w:val="20"/>
        </w:rPr>
        <w:t>,</w:t>
      </w:r>
      <w:r w:rsidR="00E94C9E" w:rsidRPr="003D6A7C">
        <w:rPr>
          <w:rStyle w:val="EndnoteReference"/>
          <w:rFonts w:ascii="Arial" w:hAnsi="Arial" w:cs="Arial"/>
          <w:b/>
          <w:sz w:val="20"/>
          <w:szCs w:val="20"/>
        </w:rPr>
        <w:endnoteReference w:id="43"/>
      </w:r>
      <w:r w:rsidR="00E94C9E" w:rsidRPr="003D6A7C">
        <w:rPr>
          <w:rFonts w:ascii="Arial" w:hAnsi="Arial" w:cs="Arial"/>
          <w:b/>
          <w:sz w:val="20"/>
          <w:szCs w:val="20"/>
        </w:rPr>
        <w:t>,</w:t>
      </w:r>
      <w:r w:rsidR="00E94C9E" w:rsidRPr="003D6A7C">
        <w:rPr>
          <w:rStyle w:val="EndnoteReference"/>
          <w:rFonts w:ascii="Arial" w:hAnsi="Arial" w:cs="Arial"/>
          <w:b/>
          <w:sz w:val="20"/>
          <w:szCs w:val="20"/>
        </w:rPr>
        <w:endnoteReference w:id="44"/>
      </w:r>
      <w:r w:rsidR="00E94C9E" w:rsidRPr="003D6A7C">
        <w:rPr>
          <w:rFonts w:ascii="Arial" w:hAnsi="Arial" w:cs="Arial"/>
          <w:b/>
          <w:sz w:val="20"/>
          <w:szCs w:val="20"/>
        </w:rPr>
        <w:t>,</w:t>
      </w:r>
      <w:r w:rsidR="00E94C9E" w:rsidRPr="003D6A7C">
        <w:rPr>
          <w:rStyle w:val="EndnoteReference"/>
          <w:rFonts w:ascii="Arial" w:hAnsi="Arial" w:cs="Arial"/>
          <w:b/>
          <w:sz w:val="20"/>
          <w:szCs w:val="20"/>
        </w:rPr>
        <w:endnoteReference w:id="45"/>
      </w:r>
      <w:r w:rsidR="00E94C9E" w:rsidRPr="003D6A7C">
        <w:rPr>
          <w:rFonts w:ascii="Arial" w:hAnsi="Arial" w:cs="Arial"/>
          <w:b/>
          <w:sz w:val="20"/>
          <w:szCs w:val="20"/>
        </w:rPr>
        <w:t>,</w:t>
      </w:r>
      <w:r w:rsidR="00E94C9E" w:rsidRPr="003D6A7C">
        <w:rPr>
          <w:rStyle w:val="EndnoteReference"/>
          <w:rFonts w:ascii="Arial" w:hAnsi="Arial" w:cs="Arial"/>
          <w:b/>
          <w:sz w:val="20"/>
          <w:szCs w:val="20"/>
        </w:rPr>
        <w:endnoteReference w:id="46"/>
      </w:r>
      <w:r w:rsidR="00E94C9E" w:rsidRPr="003D6A7C">
        <w:rPr>
          <w:rFonts w:ascii="Arial" w:hAnsi="Arial" w:cs="Arial"/>
          <w:b/>
          <w:sz w:val="20"/>
          <w:szCs w:val="20"/>
        </w:rPr>
        <w:t>,</w:t>
      </w:r>
      <w:r w:rsidR="00E94C9E" w:rsidRPr="003D6A7C">
        <w:rPr>
          <w:rFonts w:ascii="Arial" w:hAnsi="Arial" w:cs="Arial"/>
          <w:b/>
          <w:sz w:val="20"/>
          <w:szCs w:val="20"/>
          <w:vertAlign w:val="superscript"/>
        </w:rPr>
        <w:endnoteReference w:id="47"/>
      </w:r>
      <w:r w:rsidR="00E94C9E" w:rsidRPr="003D6A7C">
        <w:rPr>
          <w:rFonts w:ascii="Arial" w:hAnsi="Arial" w:cs="Arial"/>
          <w:b/>
          <w:sz w:val="20"/>
          <w:szCs w:val="20"/>
        </w:rPr>
        <w:t xml:space="preserve"> </w:t>
      </w:r>
    </w:p>
    <w:p w14:paraId="52EC1A45" w14:textId="77777777" w:rsidR="00016B9F" w:rsidRDefault="00FE783E" w:rsidP="00016B9F">
      <w:pPr>
        <w:rPr>
          <w:rFonts w:ascii="Arial" w:hAnsi="Arial" w:cs="Arial"/>
          <w:b/>
          <w:sz w:val="28"/>
          <w:szCs w:val="28"/>
        </w:rPr>
      </w:pPr>
      <w:r w:rsidRPr="00FE783E">
        <w:rPr>
          <w:rFonts w:ascii="Arial" w:hAnsi="Arial" w:cs="Arial"/>
          <w:b/>
          <w:color w:val="000000"/>
          <w:sz w:val="28"/>
          <w:szCs w:val="28"/>
          <w:u w:val="single"/>
          <w:shd w:val="clear" w:color="auto" w:fill="FFFFFF"/>
        </w:rPr>
        <w:t xml:space="preserve">What We </w:t>
      </w:r>
      <w:r w:rsidR="00107EDF">
        <w:rPr>
          <w:rFonts w:ascii="Arial" w:hAnsi="Arial" w:cs="Arial"/>
          <w:b/>
          <w:color w:val="000000"/>
          <w:sz w:val="28"/>
          <w:szCs w:val="28"/>
          <w:u w:val="single"/>
          <w:shd w:val="clear" w:color="auto" w:fill="FFFFFF"/>
        </w:rPr>
        <w:t>Suggest</w:t>
      </w:r>
      <w:r w:rsidRPr="00FE783E">
        <w:rPr>
          <w:rFonts w:ascii="Arial" w:hAnsi="Arial" w:cs="Arial"/>
          <w:b/>
          <w:sz w:val="28"/>
          <w:szCs w:val="28"/>
          <w:u w:val="single"/>
        </w:rPr>
        <w:t>:</w:t>
      </w:r>
      <w:r w:rsidR="00016B9F" w:rsidRPr="003D6A7C">
        <w:rPr>
          <w:rFonts w:ascii="Arial" w:hAnsi="Arial" w:cs="Arial"/>
          <w:b/>
          <w:sz w:val="20"/>
          <w:szCs w:val="20"/>
        </w:rPr>
        <w:t xml:space="preserve"> </w:t>
      </w:r>
      <w:r>
        <w:rPr>
          <w:rFonts w:ascii="Arial" w:hAnsi="Arial" w:cs="Arial"/>
          <w:b/>
          <w:sz w:val="20"/>
          <w:szCs w:val="20"/>
        </w:rPr>
        <w:t xml:space="preserve"> </w:t>
      </w:r>
      <w:r w:rsidR="00107EDF">
        <w:rPr>
          <w:rFonts w:ascii="Arial" w:hAnsi="Arial" w:cs="Arial"/>
          <w:b/>
          <w:sz w:val="28"/>
          <w:szCs w:val="28"/>
        </w:rPr>
        <w:t xml:space="preserve">Provide education, understanding, </w:t>
      </w:r>
      <w:r w:rsidR="00F26D8D">
        <w:rPr>
          <w:rFonts w:ascii="Arial" w:hAnsi="Arial" w:cs="Arial"/>
          <w:b/>
          <w:sz w:val="28"/>
          <w:szCs w:val="28"/>
        </w:rPr>
        <w:t>tolerance, &amp; rapid correction of equipment problems</w:t>
      </w:r>
    </w:p>
    <w:p w14:paraId="46B89C63" w14:textId="77777777" w:rsidR="00B535C8" w:rsidRPr="00107EDF" w:rsidRDefault="00107EDF" w:rsidP="00107EDF">
      <w:pPr>
        <w:ind w:left="720"/>
        <w:rPr>
          <w:rFonts w:ascii="Arial" w:hAnsi="Arial" w:cs="Arial"/>
          <w:b/>
          <w:sz w:val="20"/>
          <w:szCs w:val="20"/>
        </w:rPr>
      </w:pPr>
      <w:r>
        <w:rPr>
          <w:rFonts w:ascii="Arial" w:hAnsi="Arial" w:cs="Arial"/>
          <w:b/>
          <w:sz w:val="20"/>
          <w:szCs w:val="20"/>
        </w:rPr>
        <w:t>The first hurdle is the acceptance of change</w:t>
      </w:r>
      <w:r w:rsidR="004B7B4D">
        <w:rPr>
          <w:rFonts w:ascii="Arial" w:hAnsi="Arial" w:cs="Arial"/>
          <w:b/>
          <w:sz w:val="20"/>
          <w:szCs w:val="20"/>
        </w:rPr>
        <w:t xml:space="preserve">. </w:t>
      </w:r>
      <w:r w:rsidRPr="00616571">
        <w:rPr>
          <w:rFonts w:ascii="Arial" w:hAnsi="Arial" w:cs="Arial"/>
          <w:b/>
          <w:sz w:val="20"/>
          <w:szCs w:val="20"/>
        </w:rPr>
        <w:t>Change requires a readiness to change, a perception that benefits outweigh costs, and the confidence to try.</w:t>
      </w:r>
      <w:r w:rsidRPr="00107EDF">
        <w:rPr>
          <w:rFonts w:ascii="Arial" w:hAnsi="Arial" w:cs="Arial"/>
          <w:b/>
          <w:sz w:val="20"/>
          <w:szCs w:val="20"/>
        </w:rPr>
        <w:t xml:space="preserve"> </w:t>
      </w:r>
      <w:r w:rsidR="00616571">
        <w:rPr>
          <w:rFonts w:ascii="Arial" w:hAnsi="Arial" w:cs="Arial"/>
          <w:b/>
          <w:sz w:val="20"/>
          <w:szCs w:val="20"/>
        </w:rPr>
        <w:t xml:space="preserve">Recommendations for treatment follow AASM guidelines. It is the responsibility of sleep providers to provide guidance based on AASM guidelines. </w:t>
      </w:r>
    </w:p>
    <w:p w14:paraId="33545B35" w14:textId="77777777" w:rsidR="008A16F5" w:rsidRDefault="00616571" w:rsidP="004B7B4D">
      <w:pPr>
        <w:ind w:left="720"/>
        <w:rPr>
          <w:rFonts w:ascii="Arial" w:eastAsia="Times New Roman" w:hAnsi="Arial" w:cs="Arial"/>
          <w:b/>
          <w:sz w:val="20"/>
          <w:szCs w:val="20"/>
          <w:vertAlign w:val="superscript"/>
        </w:rPr>
      </w:pPr>
      <w:r>
        <w:rPr>
          <w:rFonts w:ascii="Arial" w:hAnsi="Arial" w:cs="Arial"/>
          <w:b/>
          <w:sz w:val="20"/>
          <w:szCs w:val="20"/>
        </w:rPr>
        <w:t>1)</w:t>
      </w:r>
      <w:r w:rsidR="004B7B4D">
        <w:rPr>
          <w:rFonts w:ascii="Arial" w:hAnsi="Arial" w:cs="Arial"/>
          <w:b/>
          <w:sz w:val="20"/>
          <w:szCs w:val="20"/>
        </w:rPr>
        <w:t xml:space="preserve"> CPAP </w:t>
      </w:r>
      <w:r w:rsidR="004B7B4D" w:rsidRPr="004B7B4D">
        <w:rPr>
          <w:rFonts w:ascii="Arial" w:hAnsi="Arial" w:cs="Arial"/>
          <w:b/>
          <w:sz w:val="20"/>
          <w:szCs w:val="20"/>
        </w:rPr>
        <w:t>Compliance:</w:t>
      </w:r>
      <w:r w:rsidR="004B7B4D">
        <w:rPr>
          <w:rFonts w:ascii="Arial" w:hAnsi="Arial" w:cs="Arial"/>
          <w:b/>
          <w:sz w:val="20"/>
          <w:szCs w:val="20"/>
        </w:rPr>
        <w:t xml:space="preserve"> </w:t>
      </w:r>
      <w:r w:rsidR="00016B9F" w:rsidRPr="004B7B4D">
        <w:rPr>
          <w:rFonts w:ascii="Arial" w:hAnsi="Arial" w:cs="Arial"/>
          <w:b/>
          <w:sz w:val="20"/>
          <w:szCs w:val="20"/>
        </w:rPr>
        <w:t xml:space="preserve"> </w:t>
      </w:r>
      <w:r w:rsidR="008A16F5" w:rsidRPr="004B7B4D">
        <w:rPr>
          <w:rFonts w:ascii="Arial" w:eastAsia="Times New Roman" w:hAnsi="Arial" w:cs="Arial"/>
          <w:b/>
          <w:bCs/>
          <w:sz w:val="20"/>
          <w:szCs w:val="20"/>
        </w:rPr>
        <w:t xml:space="preserve">Compliance improvement rests on four </w:t>
      </w:r>
      <w:r w:rsidR="00D43B29" w:rsidRPr="004B7B4D">
        <w:rPr>
          <w:rFonts w:ascii="Arial" w:eastAsia="Times New Roman" w:hAnsi="Arial" w:cs="Arial"/>
          <w:b/>
          <w:bCs/>
          <w:sz w:val="20"/>
          <w:szCs w:val="20"/>
        </w:rPr>
        <w:t>areas</w:t>
      </w:r>
      <w:r w:rsidR="008A16F5" w:rsidRPr="004B7B4D">
        <w:rPr>
          <w:rFonts w:ascii="Arial" w:eastAsia="Times New Roman" w:hAnsi="Arial" w:cs="Arial"/>
          <w:b/>
          <w:bCs/>
          <w:sz w:val="20"/>
          <w:szCs w:val="20"/>
        </w:rPr>
        <w:t>:</w:t>
      </w:r>
      <w:r w:rsidR="00D43B29" w:rsidRPr="004B7B4D">
        <w:rPr>
          <w:rFonts w:ascii="Arial" w:eastAsia="Times New Roman" w:hAnsi="Arial" w:cs="Arial"/>
          <w:b/>
          <w:sz w:val="20"/>
          <w:szCs w:val="20"/>
          <w:vertAlign w:val="superscript"/>
        </w:rPr>
        <w:t xml:space="preserve"> </w:t>
      </w:r>
      <w:r w:rsidR="000D2FB1" w:rsidRPr="004B7B4D">
        <w:rPr>
          <w:rFonts w:ascii="Arial" w:eastAsia="Times New Roman" w:hAnsi="Arial" w:cs="Arial"/>
          <w:b/>
          <w:bCs/>
          <w:sz w:val="20"/>
          <w:szCs w:val="20"/>
        </w:rPr>
        <w:t>1</w:t>
      </w:r>
      <w:r w:rsidR="00F26D8D" w:rsidRPr="004B7B4D">
        <w:rPr>
          <w:rFonts w:ascii="Arial" w:eastAsia="Times New Roman" w:hAnsi="Arial" w:cs="Arial"/>
          <w:b/>
          <w:bCs/>
          <w:sz w:val="20"/>
          <w:szCs w:val="20"/>
        </w:rPr>
        <w:t>)</w:t>
      </w:r>
      <w:r w:rsidR="00F26D8D">
        <w:rPr>
          <w:rFonts w:ascii="Arial" w:eastAsia="Times New Roman" w:hAnsi="Arial" w:cs="Arial"/>
          <w:b/>
          <w:bCs/>
          <w:sz w:val="20"/>
          <w:szCs w:val="20"/>
        </w:rPr>
        <w:t xml:space="preserve"> Rapid</w:t>
      </w:r>
      <w:r w:rsidR="000D2FB1" w:rsidRPr="004B7B4D">
        <w:rPr>
          <w:rFonts w:ascii="Arial" w:eastAsia="Times New Roman" w:hAnsi="Arial" w:cs="Arial"/>
          <w:b/>
          <w:bCs/>
          <w:sz w:val="20"/>
          <w:szCs w:val="20"/>
        </w:rPr>
        <w:t xml:space="preserve"> </w:t>
      </w:r>
      <w:r w:rsidR="00904195">
        <w:rPr>
          <w:rFonts w:ascii="Arial" w:eastAsia="Times New Roman" w:hAnsi="Arial" w:cs="Arial"/>
          <w:b/>
          <w:bCs/>
          <w:sz w:val="20"/>
          <w:szCs w:val="20"/>
        </w:rPr>
        <w:t xml:space="preserve">problem </w:t>
      </w:r>
      <w:r w:rsidR="00F26D8D">
        <w:rPr>
          <w:rFonts w:ascii="Arial" w:eastAsia="Times New Roman" w:hAnsi="Arial" w:cs="Arial"/>
          <w:b/>
          <w:bCs/>
          <w:sz w:val="20"/>
          <w:szCs w:val="20"/>
        </w:rPr>
        <w:t xml:space="preserve">correction, 2) </w:t>
      </w:r>
      <w:r w:rsidR="00904195">
        <w:rPr>
          <w:rFonts w:ascii="Arial" w:eastAsia="Times New Roman" w:hAnsi="Arial" w:cs="Arial"/>
          <w:b/>
          <w:bCs/>
          <w:sz w:val="20"/>
          <w:szCs w:val="20"/>
        </w:rPr>
        <w:t>Physician t</w:t>
      </w:r>
      <w:r w:rsidR="00CA279D" w:rsidRPr="004B7B4D">
        <w:rPr>
          <w:rFonts w:ascii="Arial" w:eastAsia="Times New Roman" w:hAnsi="Arial" w:cs="Arial"/>
          <w:b/>
          <w:bCs/>
          <w:sz w:val="20"/>
          <w:szCs w:val="20"/>
        </w:rPr>
        <w:t>olerance</w:t>
      </w:r>
      <w:r w:rsidR="00904195">
        <w:rPr>
          <w:rFonts w:ascii="Arial" w:eastAsia="Times New Roman" w:hAnsi="Arial" w:cs="Arial"/>
          <w:b/>
          <w:bCs/>
          <w:sz w:val="20"/>
          <w:szCs w:val="20"/>
        </w:rPr>
        <w:t xml:space="preserve"> </w:t>
      </w:r>
      <w:r w:rsidR="00F26D8D">
        <w:rPr>
          <w:rFonts w:ascii="Arial" w:eastAsia="Times New Roman" w:hAnsi="Arial" w:cs="Arial"/>
          <w:b/>
          <w:bCs/>
          <w:sz w:val="20"/>
          <w:szCs w:val="20"/>
        </w:rPr>
        <w:t>3</w:t>
      </w:r>
      <w:r w:rsidR="00FE783E" w:rsidRPr="004B7B4D">
        <w:rPr>
          <w:rFonts w:ascii="Arial" w:eastAsia="Times New Roman" w:hAnsi="Arial" w:cs="Arial"/>
          <w:b/>
          <w:bCs/>
          <w:sz w:val="20"/>
          <w:szCs w:val="20"/>
        </w:rPr>
        <w:t xml:space="preserve">) </w:t>
      </w:r>
      <w:r w:rsidR="008A16F5" w:rsidRPr="004B7B4D">
        <w:rPr>
          <w:rFonts w:ascii="Arial" w:eastAsia="Times New Roman" w:hAnsi="Arial" w:cs="Arial"/>
          <w:b/>
          <w:bCs/>
          <w:sz w:val="20"/>
          <w:szCs w:val="20"/>
        </w:rPr>
        <w:t>Support of any success</w:t>
      </w:r>
      <w:r w:rsidR="00FE783E" w:rsidRPr="004B7B4D">
        <w:rPr>
          <w:rFonts w:ascii="Arial" w:eastAsia="Times New Roman" w:hAnsi="Arial" w:cs="Arial"/>
          <w:b/>
          <w:bCs/>
          <w:sz w:val="20"/>
          <w:szCs w:val="20"/>
        </w:rPr>
        <w:t xml:space="preserve">, and </w:t>
      </w:r>
      <w:r w:rsidR="00F26D8D">
        <w:rPr>
          <w:rFonts w:ascii="Arial" w:eastAsia="Times New Roman" w:hAnsi="Arial" w:cs="Arial"/>
          <w:b/>
          <w:bCs/>
          <w:sz w:val="20"/>
          <w:szCs w:val="20"/>
        </w:rPr>
        <w:t>4</w:t>
      </w:r>
      <w:r w:rsidR="00FE783E" w:rsidRPr="004B7B4D">
        <w:rPr>
          <w:rFonts w:ascii="Arial" w:eastAsia="Times New Roman" w:hAnsi="Arial" w:cs="Arial"/>
          <w:b/>
          <w:bCs/>
          <w:sz w:val="20"/>
          <w:szCs w:val="20"/>
        </w:rPr>
        <w:t>)</w:t>
      </w:r>
      <w:r w:rsidR="000D2FB1" w:rsidRPr="004B7B4D">
        <w:rPr>
          <w:rFonts w:ascii="Arial" w:eastAsia="Times New Roman" w:hAnsi="Arial" w:cs="Arial"/>
          <w:b/>
          <w:bCs/>
          <w:sz w:val="20"/>
          <w:szCs w:val="20"/>
        </w:rPr>
        <w:t xml:space="preserve"> </w:t>
      </w:r>
      <w:r w:rsidR="008A16F5" w:rsidRPr="004B7B4D">
        <w:rPr>
          <w:rFonts w:ascii="Arial" w:eastAsia="Times New Roman" w:hAnsi="Arial" w:cs="Arial"/>
          <w:b/>
          <w:bCs/>
          <w:sz w:val="20"/>
          <w:szCs w:val="20"/>
        </w:rPr>
        <w:t xml:space="preserve">Correction of </w:t>
      </w:r>
      <w:r w:rsidR="00D43B29" w:rsidRPr="004B7B4D">
        <w:rPr>
          <w:rFonts w:ascii="Arial" w:eastAsia="Times New Roman" w:hAnsi="Arial" w:cs="Arial"/>
          <w:b/>
          <w:bCs/>
          <w:sz w:val="20"/>
          <w:szCs w:val="20"/>
        </w:rPr>
        <w:t>erroneous ideas</w:t>
      </w:r>
      <w:r w:rsidR="00FE783E" w:rsidRPr="004B7B4D">
        <w:rPr>
          <w:rFonts w:ascii="Arial" w:eastAsia="Times New Roman" w:hAnsi="Arial" w:cs="Arial"/>
          <w:b/>
          <w:bCs/>
          <w:sz w:val="20"/>
          <w:szCs w:val="20"/>
        </w:rPr>
        <w:t>.</w:t>
      </w:r>
      <w:r w:rsidR="00FE783E" w:rsidRPr="004B7B4D">
        <w:rPr>
          <w:rFonts w:ascii="Arial" w:eastAsia="Times New Roman" w:hAnsi="Arial" w:cs="Arial"/>
          <w:b/>
          <w:sz w:val="20"/>
          <w:szCs w:val="20"/>
          <w:vertAlign w:val="superscript"/>
        </w:rPr>
        <w:t xml:space="preserve"> </w:t>
      </w:r>
      <w:r w:rsidR="00FE783E" w:rsidRPr="003D6A7C">
        <w:rPr>
          <w:vertAlign w:val="superscript"/>
        </w:rPr>
        <w:endnoteReference w:id="48"/>
      </w:r>
      <w:r w:rsidR="00F26D8D">
        <w:rPr>
          <w:rFonts w:ascii="Arial" w:eastAsia="Times New Roman" w:hAnsi="Arial" w:cs="Arial"/>
          <w:b/>
          <w:sz w:val="20"/>
          <w:szCs w:val="20"/>
          <w:vertAlign w:val="superscript"/>
        </w:rPr>
        <w:t xml:space="preserve"> </w:t>
      </w:r>
    </w:p>
    <w:p w14:paraId="463BC08B" w14:textId="77777777" w:rsidR="00F26D8D" w:rsidRDefault="00F26D8D" w:rsidP="004B7B4D">
      <w:pPr>
        <w:ind w:left="720"/>
        <w:rPr>
          <w:rFonts w:ascii="Arial" w:hAnsi="Arial" w:cs="Arial"/>
          <w:b/>
          <w:sz w:val="20"/>
          <w:szCs w:val="20"/>
        </w:rPr>
      </w:pPr>
      <w:r>
        <w:rPr>
          <w:rFonts w:ascii="Arial" w:hAnsi="Arial" w:cs="Arial"/>
          <w:b/>
          <w:sz w:val="20"/>
          <w:szCs w:val="20"/>
        </w:rPr>
        <w:t>a) Rapid correction of problems</w:t>
      </w:r>
    </w:p>
    <w:p w14:paraId="7D56687D" w14:textId="77777777" w:rsidR="00F26D8D" w:rsidRPr="00F26D8D" w:rsidRDefault="00F26D8D" w:rsidP="00F26D8D">
      <w:pPr>
        <w:ind w:left="1440"/>
        <w:rPr>
          <w:rFonts w:ascii="Arial" w:eastAsia="Times New Roman" w:hAnsi="Arial" w:cs="Arial"/>
          <w:b/>
          <w:sz w:val="20"/>
          <w:szCs w:val="20"/>
        </w:rPr>
      </w:pPr>
      <w:r w:rsidRPr="003D6A7C">
        <w:rPr>
          <w:rFonts w:ascii="Arial" w:hAnsi="Arial" w:cs="Arial"/>
          <w:b/>
          <w:sz w:val="20"/>
          <w:szCs w:val="20"/>
        </w:rPr>
        <w:t xml:space="preserve">Most patients decide whether or not to use/continue CPAP </w:t>
      </w:r>
      <w:r>
        <w:rPr>
          <w:rFonts w:ascii="Arial" w:hAnsi="Arial" w:cs="Arial"/>
          <w:b/>
          <w:sz w:val="20"/>
          <w:szCs w:val="20"/>
        </w:rPr>
        <w:t>within 1</w:t>
      </w:r>
      <w:r>
        <w:rPr>
          <w:rFonts w:ascii="Arial" w:hAnsi="Arial" w:cs="Arial"/>
          <w:b/>
          <w:sz w:val="20"/>
          <w:szCs w:val="20"/>
          <w:vertAlign w:val="superscript"/>
        </w:rPr>
        <w:t xml:space="preserve"> </w:t>
      </w:r>
      <w:r>
        <w:rPr>
          <w:rFonts w:ascii="Arial" w:hAnsi="Arial" w:cs="Arial"/>
          <w:b/>
          <w:sz w:val="20"/>
          <w:szCs w:val="20"/>
        </w:rPr>
        <w:t>week of starting therapy</w:t>
      </w:r>
      <w:r w:rsidRPr="003D6A7C">
        <w:rPr>
          <w:rFonts w:ascii="Arial" w:hAnsi="Arial" w:cs="Arial"/>
          <w:b/>
          <w:sz w:val="20"/>
          <w:szCs w:val="20"/>
        </w:rPr>
        <w:t>.</w:t>
      </w:r>
      <w:r>
        <w:rPr>
          <w:rStyle w:val="EndnoteReference"/>
          <w:rFonts w:ascii="Arial" w:hAnsi="Arial" w:cs="Arial"/>
          <w:b/>
          <w:sz w:val="20"/>
          <w:szCs w:val="20"/>
        </w:rPr>
        <w:endnoteReference w:id="49"/>
      </w:r>
    </w:p>
    <w:p w14:paraId="76F37500" w14:textId="77777777" w:rsidR="004B7B4D" w:rsidRDefault="00F26D8D" w:rsidP="00F26D8D">
      <w:pPr>
        <w:ind w:firstLine="720"/>
        <w:rPr>
          <w:rFonts w:ascii="Arial" w:eastAsia="Times New Roman" w:hAnsi="Arial" w:cs="Arial"/>
          <w:b/>
          <w:bCs/>
          <w:sz w:val="20"/>
          <w:szCs w:val="20"/>
        </w:rPr>
      </w:pPr>
      <w:r>
        <w:rPr>
          <w:rFonts w:ascii="Arial" w:eastAsia="Times New Roman" w:hAnsi="Arial" w:cs="Arial"/>
          <w:b/>
          <w:bCs/>
          <w:sz w:val="20"/>
          <w:szCs w:val="20"/>
        </w:rPr>
        <w:t xml:space="preserve">b) </w:t>
      </w:r>
      <w:r w:rsidR="004B7B4D" w:rsidRPr="00F26D8D">
        <w:rPr>
          <w:rFonts w:ascii="Arial" w:eastAsia="Times New Roman" w:hAnsi="Arial" w:cs="Arial"/>
          <w:b/>
          <w:bCs/>
          <w:sz w:val="20"/>
          <w:szCs w:val="20"/>
        </w:rPr>
        <w:t>Tolerance</w:t>
      </w:r>
    </w:p>
    <w:p w14:paraId="74DC68EC" w14:textId="108540DC" w:rsidR="00F26D8D" w:rsidRDefault="00F26D8D" w:rsidP="00F26D8D">
      <w:pPr>
        <w:ind w:left="1440"/>
        <w:rPr>
          <w:rFonts w:ascii="Arial" w:eastAsia="Times New Roman" w:hAnsi="Arial" w:cs="Arial"/>
          <w:b/>
          <w:bCs/>
          <w:sz w:val="20"/>
          <w:szCs w:val="20"/>
        </w:rPr>
      </w:pPr>
      <w:r>
        <w:rPr>
          <w:rFonts w:ascii="Arial" w:eastAsia="Times New Roman" w:hAnsi="Arial" w:cs="Arial"/>
          <w:b/>
          <w:bCs/>
          <w:sz w:val="20"/>
          <w:szCs w:val="20"/>
        </w:rPr>
        <w:t xml:space="preserve">Patients expect guidance from their sleep specialist on the best therapy. </w:t>
      </w:r>
    </w:p>
    <w:p w14:paraId="46B2238A" w14:textId="77777777" w:rsidR="008C6896" w:rsidRDefault="00F26D8D" w:rsidP="00F26D8D">
      <w:pPr>
        <w:ind w:left="1440"/>
        <w:rPr>
          <w:rFonts w:ascii="Arial" w:eastAsia="Times New Roman" w:hAnsi="Arial" w:cs="Arial"/>
          <w:b/>
          <w:bCs/>
          <w:sz w:val="20"/>
          <w:szCs w:val="20"/>
        </w:rPr>
      </w:pPr>
      <w:r>
        <w:rPr>
          <w:rFonts w:ascii="Arial" w:eastAsia="Times New Roman" w:hAnsi="Arial" w:cs="Arial"/>
          <w:b/>
          <w:bCs/>
          <w:sz w:val="20"/>
          <w:szCs w:val="20"/>
        </w:rPr>
        <w:lastRenderedPageBreak/>
        <w:t>T</w:t>
      </w:r>
      <w:r w:rsidR="00B41532" w:rsidRPr="004B7B4D">
        <w:rPr>
          <w:rFonts w:ascii="Arial" w:eastAsia="Times New Roman" w:hAnsi="Arial" w:cs="Arial"/>
          <w:b/>
          <w:bCs/>
          <w:sz w:val="20"/>
          <w:szCs w:val="20"/>
        </w:rPr>
        <w:t>reatment</w:t>
      </w:r>
      <w:r>
        <w:rPr>
          <w:rFonts w:ascii="Arial" w:eastAsia="Times New Roman" w:hAnsi="Arial" w:cs="Arial"/>
          <w:b/>
          <w:bCs/>
          <w:sz w:val="20"/>
          <w:szCs w:val="20"/>
        </w:rPr>
        <w:t xml:space="preserve"> however remains</w:t>
      </w:r>
      <w:r w:rsidR="00B41532" w:rsidRPr="004B7B4D">
        <w:rPr>
          <w:rFonts w:ascii="Arial" w:eastAsia="Times New Roman" w:hAnsi="Arial" w:cs="Arial"/>
          <w:b/>
          <w:bCs/>
          <w:sz w:val="20"/>
          <w:szCs w:val="20"/>
        </w:rPr>
        <w:t xml:space="preserve"> patient’s choice—not the physician’s choice</w:t>
      </w:r>
      <w:r w:rsidR="00B41532">
        <w:rPr>
          <w:rStyle w:val="EndnoteReference"/>
          <w:rFonts w:ascii="Arial" w:eastAsia="Times New Roman" w:hAnsi="Arial" w:cs="Arial"/>
          <w:b/>
          <w:bCs/>
          <w:sz w:val="20"/>
          <w:szCs w:val="20"/>
        </w:rPr>
        <w:endnoteReference w:id="50"/>
      </w:r>
      <w:r w:rsidR="00B41532" w:rsidRPr="004B7B4D">
        <w:rPr>
          <w:rFonts w:ascii="Arial" w:eastAsia="Times New Roman" w:hAnsi="Arial" w:cs="Arial"/>
          <w:b/>
          <w:bCs/>
          <w:sz w:val="20"/>
          <w:szCs w:val="20"/>
        </w:rPr>
        <w:t>.</w:t>
      </w:r>
      <w:r w:rsidR="008C6896">
        <w:rPr>
          <w:rFonts w:ascii="Arial" w:eastAsia="Times New Roman" w:hAnsi="Arial" w:cs="Arial"/>
          <w:b/>
          <w:bCs/>
          <w:sz w:val="20"/>
          <w:szCs w:val="20"/>
        </w:rPr>
        <w:t xml:space="preserve"> </w:t>
      </w:r>
      <w:r w:rsidRPr="004B7B4D">
        <w:rPr>
          <w:rFonts w:ascii="Arial" w:eastAsia="Times New Roman" w:hAnsi="Arial" w:cs="Arial"/>
          <w:b/>
          <w:bCs/>
          <w:sz w:val="20"/>
          <w:szCs w:val="20"/>
        </w:rPr>
        <w:t>It is the physician’s obligation</w:t>
      </w:r>
      <w:r>
        <w:rPr>
          <w:rFonts w:ascii="Arial" w:eastAsia="Times New Roman" w:hAnsi="Arial" w:cs="Arial"/>
          <w:b/>
          <w:bCs/>
          <w:sz w:val="20"/>
          <w:szCs w:val="20"/>
        </w:rPr>
        <w:t xml:space="preserve"> only</w:t>
      </w:r>
      <w:r w:rsidRPr="004B7B4D">
        <w:rPr>
          <w:rFonts w:ascii="Arial" w:eastAsia="Times New Roman" w:hAnsi="Arial" w:cs="Arial"/>
          <w:b/>
          <w:bCs/>
          <w:sz w:val="20"/>
          <w:szCs w:val="20"/>
        </w:rPr>
        <w:t xml:space="preserve"> to point out the risks and benefits of various </w:t>
      </w:r>
      <w:r>
        <w:rPr>
          <w:rFonts w:ascii="Arial" w:eastAsia="Times New Roman" w:hAnsi="Arial" w:cs="Arial"/>
          <w:b/>
          <w:bCs/>
          <w:sz w:val="20"/>
          <w:szCs w:val="20"/>
        </w:rPr>
        <w:t>options</w:t>
      </w:r>
      <w:r w:rsidRPr="004B7B4D">
        <w:rPr>
          <w:rFonts w:ascii="Arial" w:eastAsia="Times New Roman" w:hAnsi="Arial" w:cs="Arial"/>
          <w:b/>
          <w:bCs/>
          <w:sz w:val="20"/>
          <w:szCs w:val="20"/>
        </w:rPr>
        <w:t xml:space="preserve">. </w:t>
      </w:r>
    </w:p>
    <w:p w14:paraId="3B0A3E13" w14:textId="77777777" w:rsidR="00800C38" w:rsidRPr="004B7B4D" w:rsidRDefault="008C6896" w:rsidP="00F26D8D">
      <w:pPr>
        <w:ind w:left="1440"/>
        <w:rPr>
          <w:rFonts w:ascii="Arial" w:eastAsia="Times New Roman" w:hAnsi="Arial" w:cs="Arial"/>
          <w:b/>
          <w:bCs/>
          <w:sz w:val="20"/>
          <w:szCs w:val="20"/>
        </w:rPr>
      </w:pPr>
      <w:r w:rsidRPr="004B7B4D">
        <w:rPr>
          <w:rFonts w:ascii="Arial" w:eastAsia="Times New Roman" w:hAnsi="Arial" w:cs="Arial"/>
          <w:b/>
          <w:bCs/>
          <w:sz w:val="20"/>
          <w:szCs w:val="20"/>
        </w:rPr>
        <w:t xml:space="preserve">Arguing closes the door to </w:t>
      </w:r>
      <w:r>
        <w:rPr>
          <w:rFonts w:ascii="Arial" w:eastAsia="Times New Roman" w:hAnsi="Arial" w:cs="Arial"/>
          <w:b/>
          <w:bCs/>
          <w:sz w:val="20"/>
          <w:szCs w:val="20"/>
        </w:rPr>
        <w:t>the normal sequence of change.</w:t>
      </w:r>
      <w:r w:rsidR="00C95EFB" w:rsidRPr="004B7B4D">
        <w:rPr>
          <w:rFonts w:ascii="Arial" w:eastAsia="Times New Roman" w:hAnsi="Arial" w:cs="Arial"/>
          <w:b/>
          <w:bCs/>
          <w:sz w:val="20"/>
          <w:szCs w:val="20"/>
        </w:rPr>
        <w:t xml:space="preserve"> People change when ready.</w:t>
      </w:r>
      <w:r w:rsidR="00800C38" w:rsidRPr="004B7B4D">
        <w:rPr>
          <w:rFonts w:ascii="Arial" w:eastAsia="Times New Roman" w:hAnsi="Arial" w:cs="Arial"/>
          <w:b/>
          <w:bCs/>
          <w:sz w:val="20"/>
          <w:szCs w:val="20"/>
        </w:rPr>
        <w:t xml:space="preserve"> They may not yet be in the </w:t>
      </w:r>
      <w:r w:rsidR="00CA279D" w:rsidRPr="004B7B4D">
        <w:rPr>
          <w:rFonts w:ascii="Arial" w:eastAsia="Times New Roman" w:hAnsi="Arial" w:cs="Arial"/>
          <w:b/>
          <w:bCs/>
          <w:sz w:val="20"/>
          <w:szCs w:val="20"/>
        </w:rPr>
        <w:t>“</w:t>
      </w:r>
      <w:r w:rsidR="00800C38" w:rsidRPr="004B7B4D">
        <w:rPr>
          <w:rFonts w:ascii="Arial" w:eastAsia="Times New Roman" w:hAnsi="Arial" w:cs="Arial"/>
          <w:b/>
          <w:bCs/>
          <w:sz w:val="20"/>
          <w:szCs w:val="20"/>
        </w:rPr>
        <w:t>action</w:t>
      </w:r>
      <w:r w:rsidR="00CA279D" w:rsidRPr="004B7B4D">
        <w:rPr>
          <w:rFonts w:ascii="Arial" w:eastAsia="Times New Roman" w:hAnsi="Arial" w:cs="Arial"/>
          <w:b/>
          <w:bCs/>
          <w:sz w:val="20"/>
          <w:szCs w:val="20"/>
        </w:rPr>
        <w:t>”</w:t>
      </w:r>
      <w:r w:rsidR="00800C38" w:rsidRPr="004B7B4D">
        <w:rPr>
          <w:rFonts w:ascii="Arial" w:eastAsia="Times New Roman" w:hAnsi="Arial" w:cs="Arial"/>
          <w:b/>
          <w:bCs/>
          <w:sz w:val="20"/>
          <w:szCs w:val="20"/>
        </w:rPr>
        <w:t xml:space="preserve"> </w:t>
      </w:r>
      <w:r w:rsidR="00A36496" w:rsidRPr="004B7B4D">
        <w:rPr>
          <w:rFonts w:ascii="Arial" w:eastAsia="Times New Roman" w:hAnsi="Arial" w:cs="Arial"/>
          <w:b/>
          <w:bCs/>
          <w:sz w:val="20"/>
          <w:szCs w:val="20"/>
        </w:rPr>
        <w:t xml:space="preserve">state of </w:t>
      </w:r>
      <w:r w:rsidR="00800C38" w:rsidRPr="004B7B4D">
        <w:rPr>
          <w:rFonts w:ascii="Arial" w:eastAsia="Times New Roman" w:hAnsi="Arial" w:cs="Arial"/>
          <w:b/>
          <w:bCs/>
          <w:sz w:val="20"/>
          <w:szCs w:val="20"/>
        </w:rPr>
        <w:t>change.</w:t>
      </w:r>
    </w:p>
    <w:p w14:paraId="12FC29AF" w14:textId="77777777" w:rsidR="00800C38" w:rsidRDefault="00800C38" w:rsidP="00800C38">
      <w:pPr>
        <w:ind w:left="1440"/>
        <w:rPr>
          <w:rFonts w:ascii="Arial" w:eastAsia="Times New Roman" w:hAnsi="Arial" w:cs="Arial"/>
          <w:b/>
          <w:bCs/>
          <w:sz w:val="20"/>
          <w:szCs w:val="20"/>
        </w:rPr>
      </w:pPr>
      <w:r>
        <w:rPr>
          <w:rFonts w:ascii="Arial" w:eastAsia="Times New Roman" w:hAnsi="Arial" w:cs="Arial"/>
          <w:b/>
          <w:bCs/>
          <w:sz w:val="20"/>
          <w:szCs w:val="20"/>
        </w:rPr>
        <w:t>Change occur</w:t>
      </w:r>
      <w:r w:rsidR="00CA279D">
        <w:rPr>
          <w:rFonts w:ascii="Arial" w:eastAsia="Times New Roman" w:hAnsi="Arial" w:cs="Arial"/>
          <w:b/>
          <w:bCs/>
          <w:sz w:val="20"/>
          <w:szCs w:val="20"/>
        </w:rPr>
        <w:t>s</w:t>
      </w:r>
      <w:r>
        <w:rPr>
          <w:rFonts w:ascii="Arial" w:eastAsia="Times New Roman" w:hAnsi="Arial" w:cs="Arial"/>
          <w:b/>
          <w:bCs/>
          <w:sz w:val="20"/>
          <w:szCs w:val="20"/>
        </w:rPr>
        <w:t xml:space="preserve"> in </w:t>
      </w:r>
      <w:r w:rsidR="008C6896">
        <w:rPr>
          <w:rFonts w:ascii="Arial" w:eastAsia="Times New Roman" w:hAnsi="Arial" w:cs="Arial"/>
          <w:b/>
          <w:bCs/>
          <w:sz w:val="20"/>
          <w:szCs w:val="20"/>
        </w:rPr>
        <w:t>a</w:t>
      </w:r>
      <w:r w:rsidR="00F26D8D">
        <w:rPr>
          <w:rFonts w:ascii="Arial" w:eastAsia="Times New Roman" w:hAnsi="Arial" w:cs="Arial"/>
          <w:b/>
          <w:bCs/>
          <w:sz w:val="20"/>
          <w:szCs w:val="20"/>
        </w:rPr>
        <w:t>n</w:t>
      </w:r>
      <w:r w:rsidR="008C6896">
        <w:rPr>
          <w:rFonts w:ascii="Arial" w:eastAsia="Times New Roman" w:hAnsi="Arial" w:cs="Arial"/>
          <w:b/>
          <w:bCs/>
          <w:sz w:val="20"/>
          <w:szCs w:val="20"/>
        </w:rPr>
        <w:t xml:space="preserve"> ordered</w:t>
      </w:r>
      <w:r>
        <w:rPr>
          <w:rFonts w:ascii="Arial" w:eastAsia="Times New Roman" w:hAnsi="Arial" w:cs="Arial"/>
          <w:b/>
          <w:bCs/>
          <w:sz w:val="20"/>
          <w:szCs w:val="20"/>
        </w:rPr>
        <w:t xml:space="preserve"> sequence</w:t>
      </w:r>
      <w:r w:rsidR="008C6896">
        <w:rPr>
          <w:rFonts w:ascii="Arial" w:eastAsia="Times New Roman" w:hAnsi="Arial" w:cs="Arial"/>
          <w:b/>
          <w:bCs/>
          <w:sz w:val="20"/>
          <w:szCs w:val="20"/>
        </w:rPr>
        <w:t xml:space="preserve"> and it is unusual to jump stages</w:t>
      </w:r>
      <w:r>
        <w:rPr>
          <w:rFonts w:ascii="Arial" w:eastAsia="Times New Roman" w:hAnsi="Arial" w:cs="Arial"/>
          <w:b/>
          <w:bCs/>
          <w:sz w:val="20"/>
          <w:szCs w:val="20"/>
        </w:rPr>
        <w:t>:</w:t>
      </w:r>
      <w:r w:rsidR="00A36496">
        <w:rPr>
          <w:rStyle w:val="EndnoteReference"/>
          <w:rFonts w:ascii="Arial" w:eastAsia="Times New Roman" w:hAnsi="Arial" w:cs="Arial"/>
          <w:b/>
          <w:bCs/>
          <w:sz w:val="20"/>
          <w:szCs w:val="20"/>
        </w:rPr>
        <w:endnoteReference w:id="51"/>
      </w:r>
    </w:p>
    <w:p w14:paraId="6ED7DCB0" w14:textId="77777777" w:rsidR="00800C38" w:rsidRDefault="00800C38" w:rsidP="00800C38">
      <w:pPr>
        <w:pStyle w:val="ListParagraph"/>
        <w:numPr>
          <w:ilvl w:val="0"/>
          <w:numId w:val="10"/>
        </w:numPr>
        <w:rPr>
          <w:rFonts w:ascii="Arial" w:eastAsia="Times New Roman" w:hAnsi="Arial" w:cs="Arial"/>
          <w:b/>
          <w:bCs/>
          <w:sz w:val="20"/>
          <w:szCs w:val="20"/>
        </w:rPr>
      </w:pPr>
      <w:r w:rsidRPr="00800C38">
        <w:rPr>
          <w:rFonts w:ascii="Arial" w:eastAsia="Times New Roman" w:hAnsi="Arial" w:cs="Arial"/>
          <w:b/>
          <w:bCs/>
          <w:sz w:val="20"/>
          <w:szCs w:val="20"/>
        </w:rPr>
        <w:t>Precontemplation</w:t>
      </w:r>
      <w:r>
        <w:rPr>
          <w:rFonts w:ascii="Arial" w:eastAsia="Times New Roman" w:hAnsi="Arial" w:cs="Arial"/>
          <w:b/>
          <w:bCs/>
          <w:sz w:val="20"/>
          <w:szCs w:val="20"/>
        </w:rPr>
        <w:t xml:space="preserve"> –Not thinking about change</w:t>
      </w:r>
    </w:p>
    <w:p w14:paraId="6A3A3C07" w14:textId="77777777" w:rsidR="00800C38" w:rsidRPr="00800C38" w:rsidRDefault="00800C38" w:rsidP="00800C38">
      <w:pPr>
        <w:pStyle w:val="ListParagraph"/>
        <w:numPr>
          <w:ilvl w:val="0"/>
          <w:numId w:val="10"/>
        </w:numPr>
        <w:rPr>
          <w:rFonts w:ascii="Arial" w:eastAsia="Times New Roman" w:hAnsi="Arial" w:cs="Arial"/>
          <w:b/>
          <w:bCs/>
          <w:sz w:val="20"/>
          <w:szCs w:val="20"/>
        </w:rPr>
      </w:pPr>
      <w:r>
        <w:rPr>
          <w:rFonts w:ascii="Arial" w:eastAsia="Times New Roman" w:hAnsi="Arial" w:cs="Arial"/>
          <w:b/>
          <w:bCs/>
          <w:sz w:val="20"/>
          <w:szCs w:val="20"/>
        </w:rPr>
        <w:t>Contemplation – Actively thinking but not trying</w:t>
      </w:r>
    </w:p>
    <w:p w14:paraId="571DCE8E" w14:textId="77777777" w:rsidR="00800C38" w:rsidRDefault="00800C38" w:rsidP="00800C38">
      <w:pPr>
        <w:pStyle w:val="ListParagraph"/>
        <w:numPr>
          <w:ilvl w:val="0"/>
          <w:numId w:val="10"/>
        </w:numPr>
        <w:rPr>
          <w:rFonts w:ascii="Arial" w:hAnsi="Arial" w:cs="Arial"/>
          <w:b/>
          <w:sz w:val="20"/>
          <w:szCs w:val="20"/>
        </w:rPr>
      </w:pPr>
      <w:r>
        <w:rPr>
          <w:rFonts w:ascii="Arial" w:hAnsi="Arial" w:cs="Arial"/>
          <w:b/>
          <w:sz w:val="20"/>
          <w:szCs w:val="20"/>
        </w:rPr>
        <w:t>Preparation – Beginning to make changes slowly</w:t>
      </w:r>
    </w:p>
    <w:p w14:paraId="2D89FAA6" w14:textId="77777777" w:rsidR="00800C38" w:rsidRDefault="00800C38" w:rsidP="00800C38">
      <w:pPr>
        <w:pStyle w:val="ListParagraph"/>
        <w:numPr>
          <w:ilvl w:val="0"/>
          <w:numId w:val="10"/>
        </w:numPr>
        <w:rPr>
          <w:rFonts w:ascii="Arial" w:hAnsi="Arial" w:cs="Arial"/>
          <w:b/>
          <w:sz w:val="20"/>
          <w:szCs w:val="20"/>
        </w:rPr>
      </w:pPr>
      <w:r>
        <w:rPr>
          <w:rFonts w:ascii="Arial" w:hAnsi="Arial" w:cs="Arial"/>
          <w:b/>
          <w:sz w:val="20"/>
          <w:szCs w:val="20"/>
        </w:rPr>
        <w:t>Action – Actively engaged in regular behavior change</w:t>
      </w:r>
    </w:p>
    <w:p w14:paraId="21617CB6" w14:textId="77777777" w:rsidR="00800C38" w:rsidRPr="00800C38" w:rsidRDefault="00800C38" w:rsidP="00800C38">
      <w:pPr>
        <w:pStyle w:val="ListParagraph"/>
        <w:numPr>
          <w:ilvl w:val="0"/>
          <w:numId w:val="10"/>
        </w:numPr>
        <w:rPr>
          <w:rFonts w:ascii="Arial" w:hAnsi="Arial" w:cs="Arial"/>
          <w:b/>
          <w:sz w:val="20"/>
          <w:szCs w:val="20"/>
        </w:rPr>
      </w:pPr>
      <w:r>
        <w:rPr>
          <w:rFonts w:ascii="Arial" w:hAnsi="Arial" w:cs="Arial"/>
          <w:b/>
          <w:sz w:val="20"/>
          <w:szCs w:val="20"/>
        </w:rPr>
        <w:t>Maintenance – Maintaining change</w:t>
      </w:r>
    </w:p>
    <w:p w14:paraId="33FA13C1" w14:textId="77777777" w:rsidR="00817686" w:rsidRDefault="00C95EFB" w:rsidP="00F26D8D">
      <w:pPr>
        <w:pStyle w:val="ListParagraph"/>
        <w:ind w:firstLine="720"/>
        <w:rPr>
          <w:rFonts w:ascii="Arial" w:eastAsia="Times New Roman" w:hAnsi="Arial" w:cs="Arial"/>
          <w:b/>
          <w:bCs/>
          <w:sz w:val="20"/>
          <w:szCs w:val="20"/>
        </w:rPr>
      </w:pPr>
      <w:r w:rsidRPr="00800C38">
        <w:rPr>
          <w:rFonts w:ascii="Arial" w:eastAsia="Times New Roman" w:hAnsi="Arial" w:cs="Arial"/>
          <w:b/>
          <w:bCs/>
          <w:sz w:val="20"/>
          <w:szCs w:val="20"/>
        </w:rPr>
        <w:t>Leaving the door always open</w:t>
      </w:r>
      <w:r w:rsidR="00A36496">
        <w:rPr>
          <w:rFonts w:ascii="Arial" w:eastAsia="Times New Roman" w:hAnsi="Arial" w:cs="Arial"/>
          <w:b/>
          <w:bCs/>
          <w:sz w:val="20"/>
          <w:szCs w:val="20"/>
        </w:rPr>
        <w:t xml:space="preserve"> allows progression</w:t>
      </w:r>
      <w:r w:rsidR="00CA279D">
        <w:rPr>
          <w:rFonts w:ascii="Arial" w:eastAsia="Times New Roman" w:hAnsi="Arial" w:cs="Arial"/>
          <w:b/>
          <w:bCs/>
          <w:sz w:val="20"/>
          <w:szCs w:val="20"/>
        </w:rPr>
        <w:t>.</w:t>
      </w:r>
    </w:p>
    <w:p w14:paraId="1BD4B173" w14:textId="77777777" w:rsidR="009E6D73" w:rsidRDefault="009E6D73" w:rsidP="00800C38">
      <w:pPr>
        <w:pStyle w:val="ListParagraph"/>
        <w:rPr>
          <w:rFonts w:ascii="Arial" w:eastAsia="Times New Roman" w:hAnsi="Arial" w:cs="Arial"/>
          <w:b/>
          <w:bCs/>
          <w:sz w:val="20"/>
          <w:szCs w:val="20"/>
        </w:rPr>
      </w:pPr>
    </w:p>
    <w:p w14:paraId="49A8568D" w14:textId="77777777" w:rsidR="008C6896" w:rsidRPr="00F26D8D" w:rsidRDefault="00F26D8D" w:rsidP="00F26D8D">
      <w:pPr>
        <w:ind w:left="810"/>
        <w:rPr>
          <w:rFonts w:ascii="Arial" w:hAnsi="Arial" w:cs="Arial"/>
          <w:b/>
          <w:sz w:val="20"/>
          <w:szCs w:val="20"/>
        </w:rPr>
      </w:pPr>
      <w:r>
        <w:rPr>
          <w:rFonts w:ascii="Arial" w:eastAsia="Times New Roman" w:hAnsi="Arial" w:cs="Arial"/>
          <w:b/>
          <w:bCs/>
          <w:sz w:val="20"/>
          <w:szCs w:val="20"/>
        </w:rPr>
        <w:t xml:space="preserve">c) </w:t>
      </w:r>
      <w:r w:rsidR="009E6D73" w:rsidRPr="00F26D8D">
        <w:rPr>
          <w:rFonts w:ascii="Arial" w:eastAsia="Times New Roman" w:hAnsi="Arial" w:cs="Arial"/>
          <w:b/>
          <w:bCs/>
          <w:sz w:val="20"/>
          <w:szCs w:val="20"/>
        </w:rPr>
        <w:t xml:space="preserve">Support any success. </w:t>
      </w:r>
    </w:p>
    <w:p w14:paraId="5A0D4DE4" w14:textId="77777777" w:rsidR="009E6D73" w:rsidRPr="008C6896" w:rsidRDefault="009E6D73" w:rsidP="00F26D8D">
      <w:pPr>
        <w:ind w:left="1440"/>
        <w:rPr>
          <w:rFonts w:ascii="Arial" w:hAnsi="Arial" w:cs="Arial"/>
          <w:b/>
          <w:sz w:val="20"/>
          <w:szCs w:val="20"/>
        </w:rPr>
      </w:pPr>
      <w:r w:rsidRPr="008C6896">
        <w:rPr>
          <w:rFonts w:ascii="Arial" w:eastAsia="Times New Roman" w:hAnsi="Arial" w:cs="Arial"/>
          <w:b/>
          <w:bCs/>
          <w:sz w:val="20"/>
          <w:szCs w:val="20"/>
        </w:rPr>
        <w:t>No one was born with a CPAP mask on their face. It takes a variable amount of time to adjust. The best solution is to have the patient put the unit on each night, and not to worry about duration of use. Duration will improve rapidly if the equipment is set correctly. If there are equipment problems, correct them in the first week.</w:t>
      </w:r>
    </w:p>
    <w:p w14:paraId="4B720888" w14:textId="77777777" w:rsidR="008C6896" w:rsidRPr="00F26D8D" w:rsidRDefault="00F26D8D" w:rsidP="00F26D8D">
      <w:pPr>
        <w:ind w:left="810"/>
        <w:rPr>
          <w:rFonts w:ascii="Arial" w:eastAsia="Times New Roman" w:hAnsi="Arial" w:cs="Arial"/>
          <w:b/>
          <w:bCs/>
          <w:sz w:val="20"/>
          <w:szCs w:val="20"/>
        </w:rPr>
      </w:pPr>
      <w:r>
        <w:rPr>
          <w:rFonts w:ascii="Arial" w:hAnsi="Arial" w:cs="Arial"/>
          <w:b/>
          <w:sz w:val="20"/>
          <w:szCs w:val="20"/>
        </w:rPr>
        <w:t xml:space="preserve">d) </w:t>
      </w:r>
      <w:r w:rsidR="008C6896" w:rsidRPr="00F26D8D">
        <w:rPr>
          <w:rFonts w:ascii="Arial" w:hAnsi="Arial" w:cs="Arial"/>
          <w:b/>
          <w:sz w:val="20"/>
          <w:szCs w:val="20"/>
        </w:rPr>
        <w:t>Correct e</w:t>
      </w:r>
      <w:r w:rsidR="00817686" w:rsidRPr="00F26D8D">
        <w:rPr>
          <w:rFonts w:ascii="Arial" w:hAnsi="Arial" w:cs="Arial"/>
          <w:b/>
          <w:sz w:val="20"/>
          <w:szCs w:val="20"/>
        </w:rPr>
        <w:t>rroneous ideas</w:t>
      </w:r>
    </w:p>
    <w:p w14:paraId="70BE280A" w14:textId="77777777" w:rsidR="00F26D8D" w:rsidRDefault="008C6896" w:rsidP="00F26D8D">
      <w:pPr>
        <w:ind w:left="1440"/>
        <w:rPr>
          <w:rFonts w:ascii="Arial" w:hAnsi="Arial" w:cs="Arial"/>
          <w:b/>
          <w:sz w:val="20"/>
          <w:szCs w:val="20"/>
        </w:rPr>
      </w:pPr>
      <w:r>
        <w:rPr>
          <w:rFonts w:ascii="Arial" w:hAnsi="Arial" w:cs="Arial"/>
          <w:b/>
          <w:sz w:val="20"/>
          <w:szCs w:val="20"/>
        </w:rPr>
        <w:t>Erroneous ideas</w:t>
      </w:r>
      <w:r w:rsidR="00817686" w:rsidRPr="008C6896">
        <w:rPr>
          <w:rFonts w:ascii="Arial" w:hAnsi="Arial" w:cs="Arial"/>
          <w:b/>
          <w:sz w:val="20"/>
          <w:szCs w:val="20"/>
        </w:rPr>
        <w:t xml:space="preserve"> </w:t>
      </w:r>
      <w:r w:rsidR="00CA279D" w:rsidRPr="008C6896">
        <w:rPr>
          <w:rFonts w:ascii="Arial" w:hAnsi="Arial" w:cs="Arial"/>
          <w:b/>
          <w:sz w:val="20"/>
          <w:szCs w:val="20"/>
        </w:rPr>
        <w:t xml:space="preserve">influence </w:t>
      </w:r>
      <w:r w:rsidR="00817686" w:rsidRPr="008C6896">
        <w:rPr>
          <w:rFonts w:ascii="Arial" w:hAnsi="Arial" w:cs="Arial"/>
          <w:b/>
          <w:sz w:val="20"/>
          <w:szCs w:val="20"/>
        </w:rPr>
        <w:t xml:space="preserve">compliance. </w:t>
      </w:r>
      <w:r w:rsidR="00FE783E" w:rsidRPr="008C6896">
        <w:rPr>
          <w:rFonts w:ascii="Arial" w:hAnsi="Arial" w:cs="Arial"/>
          <w:b/>
          <w:sz w:val="20"/>
          <w:szCs w:val="20"/>
        </w:rPr>
        <w:t>C</w:t>
      </w:r>
      <w:r w:rsidR="000D2FB1" w:rsidRPr="008C6896">
        <w:rPr>
          <w:rFonts w:ascii="Arial" w:hAnsi="Arial" w:cs="Arial"/>
          <w:b/>
          <w:sz w:val="20"/>
          <w:szCs w:val="20"/>
        </w:rPr>
        <w:t xml:space="preserve">onsider </w:t>
      </w:r>
      <w:r w:rsidR="007E1D6E" w:rsidRPr="008C6896">
        <w:rPr>
          <w:rFonts w:ascii="Arial" w:hAnsi="Arial" w:cs="Arial"/>
          <w:b/>
          <w:sz w:val="20"/>
          <w:szCs w:val="20"/>
        </w:rPr>
        <w:t>the following major erroneous idea</w:t>
      </w:r>
      <w:r w:rsidR="00ED08AB" w:rsidRPr="008C6896">
        <w:rPr>
          <w:rFonts w:ascii="Arial" w:hAnsi="Arial" w:cs="Arial"/>
          <w:b/>
          <w:sz w:val="20"/>
          <w:szCs w:val="20"/>
        </w:rPr>
        <w:t xml:space="preserve">: </w:t>
      </w:r>
      <w:r w:rsidR="007E1D6E" w:rsidRPr="008C6896">
        <w:rPr>
          <w:rFonts w:ascii="Arial" w:hAnsi="Arial" w:cs="Arial"/>
          <w:b/>
          <w:sz w:val="20"/>
          <w:szCs w:val="20"/>
        </w:rPr>
        <w:t xml:space="preserve"> " I don't feel sleepy therefore I don't have OSA"</w:t>
      </w:r>
      <w:r w:rsidR="00FE783E" w:rsidRPr="008C6896">
        <w:rPr>
          <w:rFonts w:ascii="Arial" w:hAnsi="Arial" w:cs="Arial"/>
          <w:b/>
          <w:sz w:val="20"/>
          <w:szCs w:val="20"/>
        </w:rPr>
        <w:t xml:space="preserve">. </w:t>
      </w:r>
    </w:p>
    <w:p w14:paraId="4A12F148" w14:textId="77777777" w:rsidR="00F26D8D" w:rsidRDefault="007E1D6E" w:rsidP="00F26D8D">
      <w:pPr>
        <w:ind w:left="1440"/>
        <w:rPr>
          <w:rFonts w:ascii="Arial" w:hAnsi="Arial" w:cs="Arial"/>
          <w:b/>
          <w:sz w:val="20"/>
          <w:szCs w:val="20"/>
        </w:rPr>
      </w:pPr>
      <w:r w:rsidRPr="008C6896">
        <w:rPr>
          <w:rFonts w:ascii="Arial" w:hAnsi="Arial" w:cs="Arial"/>
          <w:b/>
          <w:sz w:val="20"/>
          <w:szCs w:val="20"/>
        </w:rPr>
        <w:t>Now consider the following validated information:</w:t>
      </w:r>
    </w:p>
    <w:p w14:paraId="53BF357D" w14:textId="0F7C0788" w:rsidR="00F26D8D" w:rsidRDefault="00FE783E" w:rsidP="00F26D8D">
      <w:pPr>
        <w:ind w:left="2160" w:firstLine="60"/>
        <w:rPr>
          <w:rFonts w:ascii="Arial" w:hAnsi="Arial" w:cs="Arial"/>
          <w:b/>
          <w:sz w:val="20"/>
          <w:szCs w:val="20"/>
        </w:rPr>
      </w:pPr>
      <w:r w:rsidRPr="008C6896">
        <w:rPr>
          <w:rFonts w:ascii="Arial" w:hAnsi="Arial" w:cs="Arial"/>
          <w:b/>
          <w:sz w:val="20"/>
          <w:szCs w:val="20"/>
        </w:rPr>
        <w:t xml:space="preserve">1) </w:t>
      </w:r>
      <w:r w:rsidR="000D2FB1" w:rsidRPr="008C6896">
        <w:rPr>
          <w:rFonts w:ascii="Arial" w:hAnsi="Arial" w:cs="Arial"/>
          <w:b/>
          <w:sz w:val="20"/>
          <w:szCs w:val="20"/>
        </w:rPr>
        <w:t>8</w:t>
      </w:r>
      <w:r w:rsidR="007404A5" w:rsidRPr="008C6896">
        <w:rPr>
          <w:rFonts w:ascii="Arial" w:hAnsi="Arial" w:cs="Arial"/>
          <w:b/>
          <w:sz w:val="20"/>
          <w:szCs w:val="20"/>
        </w:rPr>
        <w:t>3</w:t>
      </w:r>
      <w:r w:rsidR="000D2FB1" w:rsidRPr="008C6896">
        <w:rPr>
          <w:rFonts w:ascii="Arial" w:hAnsi="Arial" w:cs="Arial"/>
          <w:b/>
          <w:sz w:val="20"/>
          <w:szCs w:val="20"/>
        </w:rPr>
        <w:t>% of unscreened and untreated OSA patients</w:t>
      </w:r>
      <w:r w:rsidR="007404A5" w:rsidRPr="008C6896">
        <w:rPr>
          <w:rFonts w:ascii="Arial" w:hAnsi="Arial" w:cs="Arial"/>
          <w:b/>
          <w:sz w:val="20"/>
          <w:szCs w:val="20"/>
        </w:rPr>
        <w:t xml:space="preserve"> (AHI&gt;5)</w:t>
      </w:r>
      <w:r w:rsidR="000D2FB1" w:rsidRPr="008C6896">
        <w:rPr>
          <w:rFonts w:ascii="Arial" w:hAnsi="Arial" w:cs="Arial"/>
          <w:b/>
          <w:sz w:val="20"/>
          <w:szCs w:val="20"/>
        </w:rPr>
        <w:t xml:space="preserve"> don’t perceive themselves as being sleepy.</w:t>
      </w:r>
      <w:r w:rsidR="00D526DC" w:rsidRPr="00D526DC">
        <w:rPr>
          <w:rStyle w:val="EndnoteReference"/>
          <w:rFonts w:ascii="Arial" w:hAnsi="Arial" w:cs="Arial"/>
          <w:b/>
          <w:sz w:val="20"/>
          <w:szCs w:val="20"/>
        </w:rPr>
        <w:t xml:space="preserve"> </w:t>
      </w:r>
      <w:r w:rsidR="00D526DC">
        <w:rPr>
          <w:rStyle w:val="EndnoteReference"/>
          <w:rFonts w:ascii="Arial" w:hAnsi="Arial" w:cs="Arial"/>
          <w:b/>
          <w:sz w:val="20"/>
          <w:szCs w:val="20"/>
        </w:rPr>
        <w:endnoteReference w:id="52"/>
      </w:r>
    </w:p>
    <w:p w14:paraId="1FE01988" w14:textId="4C9084DC" w:rsidR="00F26D8D" w:rsidRDefault="00433460" w:rsidP="00F26D8D">
      <w:pPr>
        <w:ind w:left="2160" w:firstLine="60"/>
        <w:rPr>
          <w:rFonts w:ascii="Arial" w:hAnsi="Arial" w:cs="Arial"/>
          <w:b/>
          <w:sz w:val="20"/>
          <w:szCs w:val="20"/>
        </w:rPr>
      </w:pPr>
      <w:r>
        <w:rPr>
          <w:rFonts w:ascii="Arial" w:hAnsi="Arial" w:cs="Arial"/>
          <w:b/>
          <w:sz w:val="20"/>
          <w:szCs w:val="20"/>
        </w:rPr>
        <w:t>2</w:t>
      </w:r>
      <w:r w:rsidR="007404A5" w:rsidRPr="008C6896">
        <w:rPr>
          <w:rFonts w:ascii="Arial" w:hAnsi="Arial" w:cs="Arial"/>
          <w:b/>
          <w:sz w:val="20"/>
          <w:szCs w:val="20"/>
        </w:rPr>
        <w:t>)</w:t>
      </w:r>
      <w:r w:rsidR="00157301" w:rsidRPr="008C6896">
        <w:rPr>
          <w:rFonts w:ascii="Arial" w:hAnsi="Arial" w:cs="Arial"/>
          <w:b/>
          <w:sz w:val="20"/>
          <w:szCs w:val="20"/>
        </w:rPr>
        <w:t xml:space="preserve"> </w:t>
      </w:r>
      <w:r w:rsidR="007E1D6E" w:rsidRPr="008C6896">
        <w:rPr>
          <w:rFonts w:ascii="Arial" w:hAnsi="Arial" w:cs="Arial"/>
          <w:b/>
          <w:sz w:val="20"/>
          <w:szCs w:val="20"/>
        </w:rPr>
        <w:t>Absence</w:t>
      </w:r>
      <w:r w:rsidR="007404A5" w:rsidRPr="008C6896">
        <w:rPr>
          <w:rFonts w:ascii="Arial" w:hAnsi="Arial" w:cs="Arial"/>
          <w:b/>
          <w:sz w:val="20"/>
          <w:szCs w:val="20"/>
        </w:rPr>
        <w:t xml:space="preserve"> </w:t>
      </w:r>
      <w:r w:rsidR="007E1D6E" w:rsidRPr="008C6896">
        <w:rPr>
          <w:rFonts w:ascii="Arial" w:hAnsi="Arial" w:cs="Arial"/>
          <w:b/>
          <w:sz w:val="20"/>
          <w:szCs w:val="20"/>
        </w:rPr>
        <w:t>of subjective sleepiness does</w:t>
      </w:r>
      <w:r w:rsidR="007404A5" w:rsidRPr="008C6896">
        <w:rPr>
          <w:rFonts w:ascii="Arial" w:hAnsi="Arial" w:cs="Arial"/>
          <w:b/>
          <w:sz w:val="20"/>
          <w:szCs w:val="20"/>
        </w:rPr>
        <w:t>n't</w:t>
      </w:r>
      <w:r w:rsidR="007E1D6E" w:rsidRPr="008C6896">
        <w:rPr>
          <w:rFonts w:ascii="Arial" w:hAnsi="Arial" w:cs="Arial"/>
          <w:b/>
          <w:sz w:val="20"/>
          <w:szCs w:val="20"/>
        </w:rPr>
        <w:t xml:space="preserve"> rule out </w:t>
      </w:r>
      <w:r w:rsidR="007404A5" w:rsidRPr="008C6896">
        <w:rPr>
          <w:rFonts w:ascii="Arial" w:hAnsi="Arial" w:cs="Arial"/>
          <w:b/>
          <w:sz w:val="20"/>
          <w:szCs w:val="20"/>
        </w:rPr>
        <w:t>c</w:t>
      </w:r>
      <w:r w:rsidR="007E1D6E" w:rsidRPr="008C6896">
        <w:rPr>
          <w:rFonts w:ascii="Arial" w:hAnsi="Arial" w:cs="Arial"/>
          <w:b/>
          <w:sz w:val="20"/>
          <w:szCs w:val="20"/>
        </w:rPr>
        <w:t>ardiovascular risk.</w:t>
      </w:r>
      <w:r w:rsidR="007E1D6E">
        <w:rPr>
          <w:rStyle w:val="EndnoteReference"/>
          <w:rFonts w:ascii="Arial" w:hAnsi="Arial" w:cs="Arial"/>
          <w:b/>
          <w:sz w:val="20"/>
          <w:szCs w:val="20"/>
        </w:rPr>
        <w:endnoteReference w:id="53"/>
      </w:r>
      <w:r w:rsidR="007E1D6E" w:rsidRPr="008C6896">
        <w:rPr>
          <w:rFonts w:ascii="Arial" w:hAnsi="Arial" w:cs="Arial"/>
          <w:b/>
          <w:sz w:val="20"/>
          <w:szCs w:val="20"/>
        </w:rPr>
        <w:t xml:space="preserve"> </w:t>
      </w:r>
    </w:p>
    <w:p w14:paraId="734034BE" w14:textId="77777777" w:rsidR="00D43B29" w:rsidRPr="008C6896" w:rsidRDefault="000D2FB1" w:rsidP="00F26D8D">
      <w:pPr>
        <w:ind w:left="1440"/>
        <w:rPr>
          <w:rFonts w:ascii="Arial" w:eastAsia="Times New Roman" w:hAnsi="Arial" w:cs="Arial"/>
          <w:b/>
          <w:bCs/>
          <w:sz w:val="20"/>
          <w:szCs w:val="20"/>
        </w:rPr>
      </w:pPr>
      <w:r w:rsidRPr="008C6896">
        <w:rPr>
          <w:rFonts w:ascii="Arial" w:hAnsi="Arial" w:cs="Arial"/>
          <w:b/>
          <w:sz w:val="20"/>
          <w:szCs w:val="20"/>
        </w:rPr>
        <w:t>What is the likely outcome if the patient is not give</w:t>
      </w:r>
      <w:r w:rsidR="003D6A7C" w:rsidRPr="008C6896">
        <w:rPr>
          <w:rFonts w:ascii="Arial" w:hAnsi="Arial" w:cs="Arial"/>
          <w:b/>
          <w:sz w:val="20"/>
          <w:szCs w:val="20"/>
        </w:rPr>
        <w:t xml:space="preserve">n this information? What is </w:t>
      </w:r>
      <w:r w:rsidRPr="008C6896">
        <w:rPr>
          <w:rFonts w:ascii="Arial" w:hAnsi="Arial" w:cs="Arial"/>
          <w:b/>
          <w:sz w:val="20"/>
          <w:szCs w:val="20"/>
        </w:rPr>
        <w:t xml:space="preserve">likely to happen if the patient believes that </w:t>
      </w:r>
      <w:r w:rsidR="007D269F" w:rsidRPr="008C6896">
        <w:rPr>
          <w:rFonts w:ascii="Arial" w:hAnsi="Arial" w:cs="Arial"/>
          <w:b/>
          <w:sz w:val="20"/>
          <w:szCs w:val="20"/>
        </w:rPr>
        <w:t>no</w:t>
      </w:r>
      <w:r w:rsidR="003D6A7C" w:rsidRPr="008C6896">
        <w:rPr>
          <w:rFonts w:ascii="Arial" w:hAnsi="Arial" w:cs="Arial"/>
          <w:b/>
          <w:sz w:val="20"/>
          <w:szCs w:val="20"/>
        </w:rPr>
        <w:t xml:space="preserve"> sleepiness means </w:t>
      </w:r>
      <w:r w:rsidR="007D269F" w:rsidRPr="008C6896">
        <w:rPr>
          <w:rFonts w:ascii="Arial" w:hAnsi="Arial" w:cs="Arial"/>
          <w:b/>
          <w:sz w:val="20"/>
          <w:szCs w:val="20"/>
        </w:rPr>
        <w:t>no</w:t>
      </w:r>
      <w:r w:rsidR="003D6A7C" w:rsidRPr="008C6896">
        <w:rPr>
          <w:rFonts w:ascii="Arial" w:hAnsi="Arial" w:cs="Arial"/>
          <w:b/>
          <w:sz w:val="20"/>
          <w:szCs w:val="20"/>
        </w:rPr>
        <w:t xml:space="preserve"> </w:t>
      </w:r>
      <w:r w:rsidRPr="008C6896">
        <w:rPr>
          <w:rFonts w:ascii="Arial" w:hAnsi="Arial" w:cs="Arial"/>
          <w:b/>
          <w:sz w:val="20"/>
          <w:szCs w:val="20"/>
        </w:rPr>
        <w:t>risk? Doesn’t it make sense for the sleep specialist to spend the time and</w:t>
      </w:r>
      <w:r w:rsidR="0064230F" w:rsidRPr="008C6896">
        <w:rPr>
          <w:rFonts w:ascii="Arial" w:hAnsi="Arial" w:cs="Arial"/>
          <w:b/>
          <w:sz w:val="20"/>
          <w:szCs w:val="20"/>
        </w:rPr>
        <w:t xml:space="preserve"> </w:t>
      </w:r>
      <w:r w:rsidRPr="008C6896">
        <w:rPr>
          <w:rFonts w:ascii="Arial" w:hAnsi="Arial" w:cs="Arial"/>
          <w:b/>
          <w:sz w:val="20"/>
          <w:szCs w:val="20"/>
        </w:rPr>
        <w:t xml:space="preserve">give information such as this to the patient? </w:t>
      </w:r>
      <w:r w:rsidR="00157301" w:rsidRPr="008C6896">
        <w:rPr>
          <w:rFonts w:ascii="Arial" w:eastAsia="Times New Roman" w:hAnsi="Arial" w:cs="Arial"/>
          <w:b/>
          <w:bCs/>
          <w:sz w:val="20"/>
          <w:szCs w:val="20"/>
        </w:rPr>
        <w:tab/>
      </w:r>
      <w:r w:rsidR="00D43B29" w:rsidRPr="008C6896">
        <w:rPr>
          <w:rFonts w:ascii="Arial" w:eastAsia="Times New Roman" w:hAnsi="Arial" w:cs="Arial"/>
          <w:b/>
          <w:bCs/>
          <w:sz w:val="20"/>
          <w:szCs w:val="20"/>
        </w:rPr>
        <w:tab/>
      </w:r>
      <w:r w:rsidR="00D43B29" w:rsidRPr="008C6896">
        <w:rPr>
          <w:rFonts w:ascii="Arial" w:eastAsia="Times New Roman" w:hAnsi="Arial" w:cs="Arial"/>
          <w:b/>
          <w:bCs/>
          <w:sz w:val="20"/>
          <w:szCs w:val="20"/>
        </w:rPr>
        <w:tab/>
      </w:r>
      <w:r w:rsidR="00D43B29" w:rsidRPr="008C6896">
        <w:rPr>
          <w:rFonts w:ascii="Arial" w:eastAsia="Times New Roman" w:hAnsi="Arial" w:cs="Arial"/>
          <w:b/>
          <w:bCs/>
          <w:sz w:val="20"/>
          <w:szCs w:val="20"/>
        </w:rPr>
        <w:tab/>
      </w:r>
    </w:p>
    <w:p w14:paraId="01346206" w14:textId="58273ABD" w:rsidR="00D06784" w:rsidRPr="003D6A7C" w:rsidRDefault="00D06784" w:rsidP="00C60823">
      <w:pPr>
        <w:rPr>
          <w:rFonts w:ascii="Arial" w:hAnsi="Arial" w:cs="Arial"/>
          <w:b/>
          <w:color w:val="000000"/>
          <w:sz w:val="20"/>
          <w:szCs w:val="20"/>
          <w:shd w:val="clear" w:color="auto" w:fill="FFFFFF"/>
        </w:rPr>
      </w:pPr>
      <w:r w:rsidRPr="003D6A7C">
        <w:rPr>
          <w:rFonts w:ascii="Arial" w:hAnsi="Arial" w:cs="Arial"/>
          <w:b/>
          <w:sz w:val="20"/>
          <w:szCs w:val="20"/>
        </w:rPr>
        <w:tab/>
        <w:t xml:space="preserve">The problem </w:t>
      </w:r>
      <w:r w:rsidRPr="003D6A7C">
        <w:rPr>
          <w:rFonts w:ascii="Arial" w:hAnsi="Arial" w:cs="Arial"/>
          <w:b/>
          <w:color w:val="000000"/>
          <w:sz w:val="20"/>
          <w:szCs w:val="20"/>
          <w:shd w:val="clear" w:color="auto" w:fill="FFFFFF"/>
        </w:rPr>
        <w:t xml:space="preserve">with </w:t>
      </w:r>
      <w:r w:rsidR="00291643">
        <w:rPr>
          <w:rFonts w:ascii="Arial" w:hAnsi="Arial" w:cs="Arial"/>
          <w:b/>
          <w:color w:val="000000"/>
          <w:sz w:val="20"/>
          <w:szCs w:val="20"/>
          <w:shd w:val="clear" w:color="auto" w:fill="FFFFFF"/>
        </w:rPr>
        <w:t xml:space="preserve">our </w:t>
      </w:r>
      <w:r w:rsidRPr="003D6A7C">
        <w:rPr>
          <w:rFonts w:ascii="Arial" w:hAnsi="Arial" w:cs="Arial"/>
          <w:b/>
          <w:color w:val="000000"/>
          <w:sz w:val="20"/>
          <w:szCs w:val="20"/>
          <w:shd w:val="clear" w:color="auto" w:fill="FFFFFF"/>
        </w:rPr>
        <w:t xml:space="preserve">approach is that it requires extra time spent by sleep </w:t>
      </w:r>
      <w:r w:rsidRPr="003D6A7C">
        <w:rPr>
          <w:rFonts w:ascii="Arial" w:hAnsi="Arial" w:cs="Arial"/>
          <w:b/>
          <w:color w:val="000000"/>
          <w:sz w:val="20"/>
          <w:szCs w:val="20"/>
          <w:shd w:val="clear" w:color="auto" w:fill="FFFFFF"/>
        </w:rPr>
        <w:tab/>
      </w:r>
      <w:r w:rsidR="00D43B29" w:rsidRPr="003D6A7C">
        <w:rPr>
          <w:rFonts w:ascii="Arial" w:hAnsi="Arial" w:cs="Arial"/>
          <w:b/>
          <w:color w:val="000000"/>
          <w:sz w:val="20"/>
          <w:szCs w:val="20"/>
          <w:shd w:val="clear" w:color="auto" w:fill="FFFFFF"/>
        </w:rPr>
        <w:tab/>
      </w:r>
      <w:r w:rsidR="00D43B29" w:rsidRPr="003D6A7C">
        <w:rPr>
          <w:rFonts w:ascii="Arial" w:hAnsi="Arial" w:cs="Arial"/>
          <w:b/>
          <w:color w:val="000000"/>
          <w:sz w:val="20"/>
          <w:szCs w:val="20"/>
          <w:shd w:val="clear" w:color="auto" w:fill="FFFFFF"/>
        </w:rPr>
        <w:tab/>
      </w:r>
      <w:r w:rsidR="0064230F">
        <w:rPr>
          <w:rFonts w:ascii="Arial" w:hAnsi="Arial" w:cs="Arial"/>
          <w:b/>
          <w:color w:val="000000"/>
          <w:sz w:val="20"/>
          <w:szCs w:val="20"/>
          <w:shd w:val="clear" w:color="auto" w:fill="FFFFFF"/>
        </w:rPr>
        <w:tab/>
      </w:r>
      <w:r w:rsidRPr="003D6A7C">
        <w:rPr>
          <w:rFonts w:ascii="Arial" w:hAnsi="Arial" w:cs="Arial"/>
          <w:b/>
          <w:color w:val="000000"/>
          <w:sz w:val="20"/>
          <w:szCs w:val="20"/>
          <w:shd w:val="clear" w:color="auto" w:fill="FFFFFF"/>
        </w:rPr>
        <w:t>specialists</w:t>
      </w:r>
      <w:r w:rsidR="0097292D" w:rsidRPr="003D6A7C">
        <w:rPr>
          <w:rFonts w:ascii="Arial" w:hAnsi="Arial" w:cs="Arial"/>
          <w:b/>
          <w:color w:val="000000"/>
          <w:sz w:val="20"/>
          <w:szCs w:val="20"/>
          <w:shd w:val="clear" w:color="auto" w:fill="FFFFFF"/>
        </w:rPr>
        <w:t>.</w:t>
      </w:r>
      <w:r w:rsidRPr="003D6A7C">
        <w:rPr>
          <w:rFonts w:ascii="Arial" w:hAnsi="Arial" w:cs="Arial"/>
          <w:b/>
          <w:color w:val="000000"/>
          <w:sz w:val="20"/>
          <w:szCs w:val="20"/>
          <w:shd w:val="clear" w:color="auto" w:fill="FFFFFF"/>
        </w:rPr>
        <w:t xml:space="preserve"> It does not lend itself to a high input</w:t>
      </w:r>
      <w:r w:rsidR="00C70FCD">
        <w:rPr>
          <w:rFonts w:ascii="Arial" w:hAnsi="Arial" w:cs="Arial"/>
          <w:b/>
          <w:color w:val="000000"/>
          <w:sz w:val="20"/>
          <w:szCs w:val="20"/>
          <w:shd w:val="clear" w:color="auto" w:fill="FFFFFF"/>
        </w:rPr>
        <w:t>/</w:t>
      </w:r>
      <w:r w:rsidRPr="003D6A7C">
        <w:rPr>
          <w:rFonts w:ascii="Arial" w:hAnsi="Arial" w:cs="Arial"/>
          <w:b/>
          <w:color w:val="000000"/>
          <w:sz w:val="20"/>
          <w:szCs w:val="20"/>
          <w:shd w:val="clear" w:color="auto" w:fill="FFFFFF"/>
        </w:rPr>
        <w:t>output model.</w:t>
      </w:r>
    </w:p>
    <w:p w14:paraId="51A1438A" w14:textId="77777777" w:rsidR="00D06784" w:rsidRPr="003D6A7C" w:rsidRDefault="00D06784" w:rsidP="00C60823">
      <w:pPr>
        <w:rPr>
          <w:rFonts w:ascii="Arial" w:hAnsi="Arial" w:cs="Arial"/>
          <w:b/>
          <w:color w:val="000000"/>
          <w:sz w:val="20"/>
          <w:szCs w:val="20"/>
          <w:shd w:val="clear" w:color="auto" w:fill="FFFFFF"/>
        </w:rPr>
      </w:pPr>
      <w:r w:rsidRPr="003D6A7C">
        <w:rPr>
          <w:rFonts w:ascii="Arial" w:hAnsi="Arial" w:cs="Arial"/>
          <w:b/>
          <w:color w:val="000000"/>
          <w:sz w:val="20"/>
          <w:szCs w:val="20"/>
          <w:shd w:val="clear" w:color="auto" w:fill="FFFFFF"/>
        </w:rPr>
        <w:tab/>
        <w:t xml:space="preserve">If however the sleep specialist is allowed extra </w:t>
      </w:r>
      <w:r w:rsidR="00D80210" w:rsidRPr="003D6A7C">
        <w:rPr>
          <w:rFonts w:ascii="Arial" w:hAnsi="Arial" w:cs="Arial"/>
          <w:b/>
          <w:color w:val="000000"/>
          <w:sz w:val="20"/>
          <w:szCs w:val="20"/>
          <w:shd w:val="clear" w:color="auto" w:fill="FFFFFF"/>
        </w:rPr>
        <w:t xml:space="preserve">face-to-face </w:t>
      </w:r>
      <w:r w:rsidRPr="003D6A7C">
        <w:rPr>
          <w:rFonts w:ascii="Arial" w:hAnsi="Arial" w:cs="Arial"/>
          <w:b/>
          <w:color w:val="000000"/>
          <w:sz w:val="20"/>
          <w:szCs w:val="20"/>
          <w:shd w:val="clear" w:color="auto" w:fill="FFFFFF"/>
        </w:rPr>
        <w:t xml:space="preserve">time with </w:t>
      </w:r>
      <w:r w:rsidR="000D2FB1" w:rsidRPr="003D6A7C">
        <w:rPr>
          <w:rFonts w:ascii="Arial" w:hAnsi="Arial" w:cs="Arial"/>
          <w:b/>
          <w:color w:val="000000"/>
          <w:sz w:val="20"/>
          <w:szCs w:val="20"/>
          <w:shd w:val="clear" w:color="auto" w:fill="FFFFFF"/>
        </w:rPr>
        <w:tab/>
      </w:r>
      <w:r w:rsidR="000D2FB1" w:rsidRPr="003D6A7C">
        <w:rPr>
          <w:rFonts w:ascii="Arial" w:hAnsi="Arial" w:cs="Arial"/>
          <w:b/>
          <w:color w:val="000000"/>
          <w:sz w:val="20"/>
          <w:szCs w:val="20"/>
          <w:shd w:val="clear" w:color="auto" w:fill="FFFFFF"/>
        </w:rPr>
        <w:tab/>
      </w:r>
      <w:r w:rsidR="000D2FB1" w:rsidRPr="003D6A7C">
        <w:rPr>
          <w:rFonts w:ascii="Arial" w:hAnsi="Arial" w:cs="Arial"/>
          <w:b/>
          <w:color w:val="000000"/>
          <w:sz w:val="20"/>
          <w:szCs w:val="20"/>
          <w:shd w:val="clear" w:color="auto" w:fill="FFFFFF"/>
        </w:rPr>
        <w:tab/>
      </w:r>
      <w:r w:rsidR="000D2FB1" w:rsidRPr="003D6A7C">
        <w:rPr>
          <w:rFonts w:ascii="Arial" w:hAnsi="Arial" w:cs="Arial"/>
          <w:b/>
          <w:color w:val="000000"/>
          <w:sz w:val="20"/>
          <w:szCs w:val="20"/>
          <w:shd w:val="clear" w:color="auto" w:fill="FFFFFF"/>
        </w:rPr>
        <w:tab/>
      </w:r>
      <w:r w:rsidRPr="003D6A7C">
        <w:rPr>
          <w:rFonts w:ascii="Arial" w:hAnsi="Arial" w:cs="Arial"/>
          <w:b/>
          <w:color w:val="000000"/>
          <w:sz w:val="20"/>
          <w:szCs w:val="20"/>
          <w:shd w:val="clear" w:color="auto" w:fill="FFFFFF"/>
        </w:rPr>
        <w:t>the</w:t>
      </w:r>
      <w:r w:rsidR="000D2FB1" w:rsidRPr="003D6A7C">
        <w:rPr>
          <w:rFonts w:ascii="Arial" w:hAnsi="Arial" w:cs="Arial"/>
          <w:b/>
          <w:color w:val="000000"/>
          <w:sz w:val="20"/>
          <w:szCs w:val="20"/>
          <w:shd w:val="clear" w:color="auto" w:fill="FFFFFF"/>
        </w:rPr>
        <w:t xml:space="preserve"> </w:t>
      </w:r>
      <w:r w:rsidRPr="003D6A7C">
        <w:rPr>
          <w:rFonts w:ascii="Arial" w:hAnsi="Arial" w:cs="Arial"/>
          <w:b/>
          <w:color w:val="000000"/>
          <w:sz w:val="20"/>
          <w:szCs w:val="20"/>
          <w:shd w:val="clear" w:color="auto" w:fill="FFFFFF"/>
        </w:rPr>
        <w:t>patient</w:t>
      </w:r>
      <w:r w:rsidR="00D80210" w:rsidRPr="003D6A7C">
        <w:rPr>
          <w:rFonts w:ascii="Arial" w:hAnsi="Arial" w:cs="Arial"/>
          <w:b/>
          <w:color w:val="000000"/>
          <w:sz w:val="20"/>
          <w:szCs w:val="20"/>
          <w:shd w:val="clear" w:color="auto" w:fill="FFFFFF"/>
        </w:rPr>
        <w:t>,</w:t>
      </w:r>
      <w:r w:rsidRPr="003D6A7C">
        <w:rPr>
          <w:rFonts w:ascii="Arial" w:hAnsi="Arial" w:cs="Arial"/>
          <w:b/>
          <w:color w:val="000000"/>
          <w:sz w:val="20"/>
          <w:szCs w:val="20"/>
          <w:shd w:val="clear" w:color="auto" w:fill="FFFFFF"/>
        </w:rPr>
        <w:t xml:space="preserve"> the results can</w:t>
      </w:r>
      <w:r w:rsidR="00D80210" w:rsidRPr="003D6A7C">
        <w:rPr>
          <w:rFonts w:ascii="Arial" w:hAnsi="Arial" w:cs="Arial"/>
          <w:b/>
          <w:color w:val="000000"/>
          <w:sz w:val="20"/>
          <w:szCs w:val="20"/>
          <w:shd w:val="clear" w:color="auto" w:fill="FFFFFF"/>
        </w:rPr>
        <w:t xml:space="preserve"> </w:t>
      </w:r>
      <w:r w:rsidRPr="003D6A7C">
        <w:rPr>
          <w:rFonts w:ascii="Arial" w:hAnsi="Arial" w:cs="Arial"/>
          <w:b/>
          <w:color w:val="000000"/>
          <w:sz w:val="20"/>
          <w:szCs w:val="20"/>
          <w:shd w:val="clear" w:color="auto" w:fill="FFFFFF"/>
        </w:rPr>
        <w:t>be rewarding.</w:t>
      </w:r>
    </w:p>
    <w:p w14:paraId="32A8EA4A" w14:textId="77777777" w:rsidR="00D06784" w:rsidRPr="003D6A7C" w:rsidRDefault="00D06784" w:rsidP="00C60823">
      <w:pPr>
        <w:rPr>
          <w:rFonts w:ascii="Arial" w:hAnsi="Arial" w:cs="Arial"/>
          <w:b/>
          <w:color w:val="000000"/>
          <w:sz w:val="20"/>
          <w:szCs w:val="20"/>
          <w:shd w:val="clear" w:color="auto" w:fill="FFFFFF"/>
        </w:rPr>
      </w:pPr>
      <w:r w:rsidRPr="003D6A7C">
        <w:rPr>
          <w:rFonts w:ascii="Arial" w:hAnsi="Arial" w:cs="Arial"/>
          <w:b/>
          <w:color w:val="000000"/>
          <w:sz w:val="20"/>
          <w:szCs w:val="20"/>
          <w:shd w:val="clear" w:color="auto" w:fill="FFFFFF"/>
        </w:rPr>
        <w:tab/>
      </w:r>
      <w:r w:rsidRPr="003D6A7C">
        <w:rPr>
          <w:rFonts w:ascii="Arial" w:hAnsi="Arial" w:cs="Arial"/>
          <w:b/>
          <w:color w:val="000000"/>
          <w:sz w:val="20"/>
          <w:szCs w:val="20"/>
          <w:shd w:val="clear" w:color="auto" w:fill="FFFFFF"/>
        </w:rPr>
        <w:tab/>
        <w:t>1) The physician-patient bond is strengthened.</w:t>
      </w:r>
      <w:r w:rsidR="000D2FB1" w:rsidRPr="003D6A7C">
        <w:rPr>
          <w:rFonts w:ascii="Arial" w:eastAsia="Times New Roman" w:hAnsi="Arial" w:cs="Arial"/>
          <w:b/>
          <w:sz w:val="20"/>
          <w:szCs w:val="20"/>
          <w:vertAlign w:val="superscript"/>
        </w:rPr>
        <w:t xml:space="preserve"> </w:t>
      </w:r>
      <w:r w:rsidR="000D2FB1" w:rsidRPr="003D6A7C">
        <w:rPr>
          <w:rFonts w:ascii="Arial" w:eastAsia="Times New Roman" w:hAnsi="Arial" w:cs="Arial"/>
          <w:b/>
          <w:sz w:val="20"/>
          <w:szCs w:val="20"/>
          <w:vertAlign w:val="superscript"/>
        </w:rPr>
        <w:endnoteReference w:id="54"/>
      </w:r>
    </w:p>
    <w:p w14:paraId="1530E011" w14:textId="77777777" w:rsidR="00D06784" w:rsidRPr="003D6A7C" w:rsidRDefault="00D06784" w:rsidP="00C60823">
      <w:pPr>
        <w:rPr>
          <w:rFonts w:ascii="Arial" w:hAnsi="Arial" w:cs="Arial"/>
          <w:b/>
          <w:color w:val="000000"/>
          <w:sz w:val="20"/>
          <w:szCs w:val="20"/>
          <w:shd w:val="clear" w:color="auto" w:fill="FFFFFF"/>
        </w:rPr>
      </w:pPr>
      <w:r w:rsidRPr="003D6A7C">
        <w:rPr>
          <w:rFonts w:ascii="Arial" w:hAnsi="Arial" w:cs="Arial"/>
          <w:b/>
          <w:color w:val="000000"/>
          <w:sz w:val="20"/>
          <w:szCs w:val="20"/>
          <w:shd w:val="clear" w:color="auto" w:fill="FFFFFF"/>
        </w:rPr>
        <w:tab/>
      </w:r>
      <w:r w:rsidRPr="003D6A7C">
        <w:rPr>
          <w:rFonts w:ascii="Arial" w:hAnsi="Arial" w:cs="Arial"/>
          <w:b/>
          <w:color w:val="000000"/>
          <w:sz w:val="20"/>
          <w:szCs w:val="20"/>
          <w:shd w:val="clear" w:color="auto" w:fill="FFFFFF"/>
        </w:rPr>
        <w:tab/>
        <w:t xml:space="preserve">2) </w:t>
      </w:r>
      <w:r w:rsidR="007D269F">
        <w:rPr>
          <w:rFonts w:ascii="Arial" w:hAnsi="Arial" w:cs="Arial"/>
          <w:b/>
          <w:color w:val="000000"/>
          <w:sz w:val="20"/>
          <w:szCs w:val="20"/>
          <w:shd w:val="clear" w:color="auto" w:fill="FFFFFF"/>
        </w:rPr>
        <w:t>CPAP</w:t>
      </w:r>
      <w:r w:rsidR="00D80210" w:rsidRPr="003D6A7C">
        <w:rPr>
          <w:rFonts w:ascii="Arial" w:hAnsi="Arial" w:cs="Arial"/>
          <w:b/>
          <w:color w:val="000000"/>
          <w:sz w:val="20"/>
          <w:szCs w:val="20"/>
          <w:shd w:val="clear" w:color="auto" w:fill="FFFFFF"/>
        </w:rPr>
        <w:t xml:space="preserve"> c</w:t>
      </w:r>
      <w:r w:rsidRPr="003D6A7C">
        <w:rPr>
          <w:rFonts w:ascii="Arial" w:hAnsi="Arial" w:cs="Arial"/>
          <w:b/>
          <w:color w:val="000000"/>
          <w:sz w:val="20"/>
          <w:szCs w:val="20"/>
          <w:shd w:val="clear" w:color="auto" w:fill="FFFFFF"/>
        </w:rPr>
        <w:t>ompliance increases.</w:t>
      </w:r>
      <w:r w:rsidR="000D2FB1" w:rsidRPr="003D6A7C">
        <w:rPr>
          <w:rFonts w:ascii="Arial" w:eastAsia="Times New Roman" w:hAnsi="Arial" w:cs="Arial"/>
          <w:b/>
          <w:sz w:val="20"/>
          <w:szCs w:val="20"/>
          <w:vertAlign w:val="superscript"/>
        </w:rPr>
        <w:endnoteReference w:id="55"/>
      </w:r>
    </w:p>
    <w:p w14:paraId="0F10B516" w14:textId="36951ED4" w:rsidR="00D06784" w:rsidRPr="003D6A7C" w:rsidRDefault="00D06784" w:rsidP="00C60823">
      <w:pPr>
        <w:rPr>
          <w:rFonts w:ascii="Arial" w:hAnsi="Arial" w:cs="Arial"/>
          <w:b/>
          <w:color w:val="000000"/>
          <w:sz w:val="20"/>
          <w:szCs w:val="20"/>
          <w:shd w:val="clear" w:color="auto" w:fill="FFFFFF"/>
        </w:rPr>
      </w:pPr>
      <w:r w:rsidRPr="003D6A7C">
        <w:rPr>
          <w:rFonts w:ascii="Arial" w:hAnsi="Arial" w:cs="Arial"/>
          <w:b/>
          <w:color w:val="000000"/>
          <w:sz w:val="20"/>
          <w:szCs w:val="20"/>
          <w:shd w:val="clear" w:color="auto" w:fill="FFFFFF"/>
        </w:rPr>
        <w:tab/>
      </w:r>
      <w:r w:rsidRPr="003D6A7C">
        <w:rPr>
          <w:rFonts w:ascii="Arial" w:hAnsi="Arial" w:cs="Arial"/>
          <w:b/>
          <w:color w:val="000000"/>
          <w:sz w:val="20"/>
          <w:szCs w:val="20"/>
          <w:shd w:val="clear" w:color="auto" w:fill="FFFFFF"/>
        </w:rPr>
        <w:tab/>
      </w:r>
    </w:p>
    <w:p w14:paraId="0EFFB65B" w14:textId="75FD5B4B" w:rsidR="005E264D" w:rsidRPr="003D6A7C" w:rsidRDefault="00D06784" w:rsidP="00D06784">
      <w:pPr>
        <w:rPr>
          <w:rFonts w:ascii="Arial" w:hAnsi="Arial" w:cs="Arial"/>
          <w:b/>
          <w:sz w:val="20"/>
          <w:szCs w:val="20"/>
        </w:rPr>
      </w:pPr>
      <w:r w:rsidRPr="003D6A7C">
        <w:rPr>
          <w:rFonts w:ascii="Arial" w:hAnsi="Arial" w:cs="Arial"/>
          <w:b/>
          <w:color w:val="000000"/>
          <w:sz w:val="20"/>
          <w:szCs w:val="20"/>
          <w:shd w:val="clear" w:color="auto" w:fill="FFFFFF"/>
        </w:rPr>
        <w:lastRenderedPageBreak/>
        <w:tab/>
      </w:r>
      <w:r w:rsidRPr="003D6A7C">
        <w:rPr>
          <w:rFonts w:ascii="Arial" w:hAnsi="Arial" w:cs="Arial"/>
          <w:b/>
          <w:color w:val="000000"/>
          <w:sz w:val="20"/>
          <w:szCs w:val="20"/>
          <w:shd w:val="clear" w:color="auto" w:fill="FFFFFF"/>
        </w:rPr>
        <w:tab/>
      </w:r>
      <w:r w:rsidR="000D1762">
        <w:rPr>
          <w:rFonts w:ascii="Arial" w:hAnsi="Arial" w:cs="Arial"/>
          <w:b/>
          <w:color w:val="000000"/>
          <w:sz w:val="20"/>
          <w:szCs w:val="20"/>
          <w:shd w:val="clear" w:color="auto" w:fill="FFFFFF"/>
        </w:rPr>
        <w:t>3</w:t>
      </w:r>
      <w:r w:rsidRPr="003D6A7C">
        <w:rPr>
          <w:rFonts w:ascii="Arial" w:hAnsi="Arial" w:cs="Arial"/>
          <w:b/>
          <w:color w:val="000000"/>
          <w:sz w:val="20"/>
          <w:szCs w:val="20"/>
          <w:shd w:val="clear" w:color="auto" w:fill="FFFFFF"/>
        </w:rPr>
        <w:t xml:space="preserve">) </w:t>
      </w:r>
      <w:r w:rsidR="0097292D" w:rsidRPr="003D6A7C">
        <w:rPr>
          <w:rFonts w:ascii="Arial" w:hAnsi="Arial" w:cs="Arial"/>
          <w:b/>
          <w:color w:val="000000"/>
          <w:sz w:val="20"/>
          <w:szCs w:val="20"/>
          <w:shd w:val="clear" w:color="auto" w:fill="FFFFFF"/>
        </w:rPr>
        <w:t>Referring health provider</w:t>
      </w:r>
      <w:r w:rsidR="007D269F">
        <w:rPr>
          <w:rFonts w:ascii="Arial" w:hAnsi="Arial" w:cs="Arial"/>
          <w:b/>
          <w:color w:val="000000"/>
          <w:sz w:val="20"/>
          <w:szCs w:val="20"/>
          <w:shd w:val="clear" w:color="auto" w:fill="FFFFFF"/>
        </w:rPr>
        <w:t xml:space="preserve"> looks like a hero</w:t>
      </w:r>
      <w:r w:rsidR="0097292D" w:rsidRPr="003D6A7C">
        <w:rPr>
          <w:rFonts w:ascii="Arial" w:hAnsi="Arial" w:cs="Arial"/>
          <w:b/>
          <w:color w:val="000000"/>
          <w:sz w:val="20"/>
          <w:szCs w:val="20"/>
          <w:shd w:val="clear" w:color="auto" w:fill="FFFFFF"/>
        </w:rPr>
        <w:t xml:space="preserve"> </w:t>
      </w:r>
      <w:r w:rsidR="00D80210" w:rsidRPr="003D6A7C">
        <w:rPr>
          <w:rFonts w:ascii="Arial" w:hAnsi="Arial" w:cs="Arial"/>
          <w:b/>
          <w:color w:val="000000"/>
          <w:sz w:val="20"/>
          <w:szCs w:val="20"/>
          <w:shd w:val="clear" w:color="auto" w:fill="FFFFFF"/>
        </w:rPr>
        <w:t xml:space="preserve">in the </w:t>
      </w:r>
      <w:r w:rsidR="007D1042">
        <w:rPr>
          <w:rFonts w:ascii="Arial" w:hAnsi="Arial" w:cs="Arial"/>
          <w:b/>
          <w:color w:val="000000"/>
          <w:sz w:val="20"/>
          <w:szCs w:val="20"/>
          <w:shd w:val="clear" w:color="auto" w:fill="FFFFFF"/>
        </w:rPr>
        <w:t xml:space="preserve">eyes of his/her </w:t>
      </w:r>
      <w:r w:rsidR="008F7D66">
        <w:rPr>
          <w:rFonts w:ascii="Arial" w:hAnsi="Arial" w:cs="Arial"/>
          <w:b/>
          <w:color w:val="000000"/>
          <w:sz w:val="20"/>
          <w:szCs w:val="20"/>
          <w:shd w:val="clear" w:color="auto" w:fill="FFFFFF"/>
        </w:rPr>
        <w:t>patient</w:t>
      </w:r>
      <w:r w:rsidR="00D80210" w:rsidRPr="003D6A7C">
        <w:rPr>
          <w:rFonts w:ascii="Arial" w:hAnsi="Arial" w:cs="Arial"/>
          <w:b/>
          <w:color w:val="000000"/>
          <w:sz w:val="20"/>
          <w:szCs w:val="20"/>
          <w:shd w:val="clear" w:color="auto" w:fill="FFFFFF"/>
        </w:rPr>
        <w:t>s</w:t>
      </w:r>
      <w:r w:rsidR="000D2FB1" w:rsidRPr="003D6A7C">
        <w:rPr>
          <w:rFonts w:ascii="Arial" w:eastAsia="Times New Roman" w:hAnsi="Arial" w:cs="Arial"/>
          <w:b/>
          <w:sz w:val="20"/>
          <w:szCs w:val="20"/>
          <w:vertAlign w:val="superscript"/>
        </w:rPr>
        <w:endnoteReference w:id="56"/>
      </w:r>
      <w:r w:rsidR="00C26F4B" w:rsidRPr="003D6A7C">
        <w:rPr>
          <w:rFonts w:ascii="Arial" w:hAnsi="Arial" w:cs="Arial"/>
          <w:b/>
          <w:sz w:val="20"/>
          <w:szCs w:val="20"/>
        </w:rPr>
        <w:tab/>
      </w:r>
      <w:r w:rsidR="00400B3F" w:rsidRPr="003D6A7C">
        <w:rPr>
          <w:rFonts w:ascii="Arial" w:hAnsi="Arial" w:cs="Arial"/>
          <w:b/>
          <w:sz w:val="20"/>
          <w:szCs w:val="20"/>
        </w:rPr>
        <w:t xml:space="preserve"> </w:t>
      </w:r>
    </w:p>
    <w:p w14:paraId="03037EBB" w14:textId="7C6609CE" w:rsidR="00BF142F" w:rsidRPr="003D6A7C" w:rsidRDefault="008F7D66" w:rsidP="00C60823">
      <w:pPr>
        <w:rPr>
          <w:rFonts w:ascii="Arial" w:hAnsi="Arial" w:cs="Arial"/>
          <w:b/>
          <w:sz w:val="20"/>
          <w:szCs w:val="20"/>
        </w:rPr>
      </w:pPr>
      <w:r w:rsidRPr="008F7D66">
        <w:rPr>
          <w:rFonts w:ascii="Arial" w:hAnsi="Arial" w:cs="Arial"/>
          <w:b/>
          <w:sz w:val="28"/>
          <w:szCs w:val="28"/>
        </w:rPr>
        <w:t>4</w:t>
      </w:r>
      <w:r w:rsidR="00BF142F" w:rsidRPr="008F7D66">
        <w:rPr>
          <w:rFonts w:ascii="Arial" w:hAnsi="Arial" w:cs="Arial"/>
          <w:b/>
          <w:sz w:val="28"/>
          <w:szCs w:val="28"/>
        </w:rPr>
        <w:t>)</w:t>
      </w:r>
      <w:r w:rsidR="003B6185" w:rsidRPr="008F7D66">
        <w:rPr>
          <w:rFonts w:ascii="Arial" w:hAnsi="Arial" w:cs="Arial"/>
          <w:b/>
          <w:sz w:val="28"/>
          <w:szCs w:val="28"/>
        </w:rPr>
        <w:t xml:space="preserve"> </w:t>
      </w:r>
      <w:r w:rsidR="00C15B0D" w:rsidRPr="008F7D66">
        <w:rPr>
          <w:rFonts w:ascii="Arial" w:hAnsi="Arial" w:cs="Arial"/>
          <w:b/>
          <w:sz w:val="28"/>
          <w:szCs w:val="28"/>
          <w:u w:val="single"/>
        </w:rPr>
        <w:t>Solution Evaluat</w:t>
      </w:r>
      <w:r w:rsidR="00200704" w:rsidRPr="008F7D66">
        <w:rPr>
          <w:rFonts w:ascii="Arial" w:hAnsi="Arial" w:cs="Arial"/>
          <w:b/>
          <w:sz w:val="28"/>
          <w:szCs w:val="28"/>
          <w:u w:val="single"/>
        </w:rPr>
        <w:t>or</w:t>
      </w:r>
      <w:r w:rsidR="003B6185" w:rsidRPr="008F7D66">
        <w:rPr>
          <w:rFonts w:ascii="Arial" w:hAnsi="Arial" w:cs="Arial"/>
          <w:b/>
          <w:sz w:val="28"/>
          <w:szCs w:val="28"/>
        </w:rPr>
        <w:t>:</w:t>
      </w:r>
      <w:r w:rsidR="003B6185" w:rsidRPr="003D6A7C">
        <w:rPr>
          <w:rFonts w:ascii="Arial" w:hAnsi="Arial" w:cs="Arial"/>
          <w:b/>
          <w:sz w:val="20"/>
          <w:szCs w:val="20"/>
        </w:rPr>
        <w:t xml:space="preserve"> </w:t>
      </w:r>
      <w:r w:rsidR="00BF142F" w:rsidRPr="003D6A7C">
        <w:rPr>
          <w:rFonts w:ascii="Arial" w:hAnsi="Arial" w:cs="Arial"/>
          <w:b/>
          <w:sz w:val="20"/>
          <w:szCs w:val="20"/>
        </w:rPr>
        <w:t xml:space="preserve"> If </w:t>
      </w:r>
      <w:r w:rsidR="00D00AFA" w:rsidRPr="003D6A7C">
        <w:rPr>
          <w:rFonts w:ascii="Arial" w:hAnsi="Arial" w:cs="Arial"/>
          <w:b/>
          <w:sz w:val="20"/>
          <w:szCs w:val="20"/>
        </w:rPr>
        <w:t>a time</w:t>
      </w:r>
      <w:r w:rsidR="004263BE">
        <w:rPr>
          <w:rFonts w:ascii="Arial" w:hAnsi="Arial" w:cs="Arial"/>
          <w:b/>
          <w:sz w:val="20"/>
          <w:szCs w:val="20"/>
        </w:rPr>
        <w:t>/</w:t>
      </w:r>
      <w:r w:rsidR="00D00AFA" w:rsidRPr="003D6A7C">
        <w:rPr>
          <w:rFonts w:ascii="Arial" w:hAnsi="Arial" w:cs="Arial"/>
          <w:b/>
          <w:sz w:val="20"/>
          <w:szCs w:val="20"/>
        </w:rPr>
        <w:t>education</w:t>
      </w:r>
      <w:r w:rsidR="004263BE">
        <w:rPr>
          <w:rFonts w:ascii="Arial" w:hAnsi="Arial" w:cs="Arial"/>
          <w:b/>
          <w:sz w:val="20"/>
          <w:szCs w:val="20"/>
        </w:rPr>
        <w:t>/</w:t>
      </w:r>
      <w:r w:rsidR="00B502C5">
        <w:rPr>
          <w:rFonts w:ascii="Arial" w:hAnsi="Arial" w:cs="Arial"/>
          <w:b/>
          <w:sz w:val="20"/>
          <w:szCs w:val="20"/>
        </w:rPr>
        <w:t>tolerance</w:t>
      </w:r>
      <w:r w:rsidR="00D00AFA" w:rsidRPr="003D6A7C">
        <w:rPr>
          <w:rFonts w:ascii="Arial" w:hAnsi="Arial" w:cs="Arial"/>
          <w:b/>
          <w:sz w:val="20"/>
          <w:szCs w:val="20"/>
        </w:rPr>
        <w:t xml:space="preserve"> </w:t>
      </w:r>
      <w:r w:rsidR="007D1042">
        <w:rPr>
          <w:rFonts w:ascii="Arial" w:hAnsi="Arial" w:cs="Arial"/>
          <w:b/>
          <w:sz w:val="20"/>
          <w:szCs w:val="20"/>
        </w:rPr>
        <w:t>driven</w:t>
      </w:r>
      <w:r w:rsidR="00D00AFA" w:rsidRPr="003D6A7C">
        <w:rPr>
          <w:rFonts w:ascii="Arial" w:hAnsi="Arial" w:cs="Arial"/>
          <w:b/>
          <w:sz w:val="20"/>
          <w:szCs w:val="20"/>
        </w:rPr>
        <w:t xml:space="preserve"> sleep </w:t>
      </w:r>
      <w:r w:rsidR="00080C8E" w:rsidRPr="003D6A7C">
        <w:rPr>
          <w:rFonts w:ascii="Arial" w:hAnsi="Arial" w:cs="Arial"/>
          <w:b/>
          <w:sz w:val="20"/>
          <w:szCs w:val="20"/>
        </w:rPr>
        <w:t>specialist is</w:t>
      </w:r>
      <w:r w:rsidR="00D00AFA" w:rsidRPr="003D6A7C">
        <w:rPr>
          <w:rFonts w:ascii="Arial" w:hAnsi="Arial" w:cs="Arial"/>
          <w:b/>
          <w:sz w:val="20"/>
          <w:szCs w:val="20"/>
        </w:rPr>
        <w:t xml:space="preserve"> what you are looking for --</w:t>
      </w:r>
      <w:r w:rsidR="00BF142F" w:rsidRPr="003D6A7C">
        <w:rPr>
          <w:rFonts w:ascii="Arial" w:hAnsi="Arial" w:cs="Arial"/>
          <w:b/>
          <w:sz w:val="20"/>
          <w:szCs w:val="20"/>
        </w:rPr>
        <w:t xml:space="preserve"> here is what to </w:t>
      </w:r>
      <w:r w:rsidR="00080C8E" w:rsidRPr="003D6A7C">
        <w:rPr>
          <w:rFonts w:ascii="Arial" w:hAnsi="Arial" w:cs="Arial"/>
          <w:b/>
          <w:sz w:val="20"/>
          <w:szCs w:val="20"/>
        </w:rPr>
        <w:t>ask</w:t>
      </w:r>
      <w:r w:rsidR="00BF142F" w:rsidRPr="003D6A7C">
        <w:rPr>
          <w:rFonts w:ascii="Arial" w:hAnsi="Arial" w:cs="Arial"/>
          <w:b/>
          <w:sz w:val="20"/>
          <w:szCs w:val="20"/>
        </w:rPr>
        <w:t>:</w:t>
      </w:r>
    </w:p>
    <w:p w14:paraId="38216BDB" w14:textId="77777777" w:rsidR="00BF142F" w:rsidRPr="003D6A7C" w:rsidRDefault="00BF142F" w:rsidP="00C60823">
      <w:pPr>
        <w:rPr>
          <w:rFonts w:ascii="Arial" w:hAnsi="Arial" w:cs="Arial"/>
          <w:b/>
          <w:sz w:val="20"/>
          <w:szCs w:val="20"/>
        </w:rPr>
      </w:pPr>
      <w:r w:rsidRPr="003D6A7C">
        <w:rPr>
          <w:rFonts w:ascii="Arial" w:hAnsi="Arial" w:cs="Arial"/>
          <w:b/>
          <w:sz w:val="20"/>
          <w:szCs w:val="20"/>
        </w:rPr>
        <w:tab/>
        <w:t xml:space="preserve">1) What is the </w:t>
      </w:r>
      <w:r w:rsidR="00C15B0D" w:rsidRPr="003D6A7C">
        <w:rPr>
          <w:rFonts w:ascii="Arial" w:hAnsi="Arial" w:cs="Arial"/>
          <w:b/>
          <w:sz w:val="20"/>
          <w:szCs w:val="20"/>
        </w:rPr>
        <w:t xml:space="preserve">face-to-face </w:t>
      </w:r>
      <w:r w:rsidRPr="003D6A7C">
        <w:rPr>
          <w:rFonts w:ascii="Arial" w:hAnsi="Arial" w:cs="Arial"/>
          <w:b/>
          <w:sz w:val="20"/>
          <w:szCs w:val="20"/>
        </w:rPr>
        <w:t>sleep</w:t>
      </w:r>
      <w:r w:rsidR="00080C8E" w:rsidRPr="003D6A7C">
        <w:rPr>
          <w:rFonts w:ascii="Arial" w:hAnsi="Arial" w:cs="Arial"/>
          <w:b/>
          <w:sz w:val="20"/>
          <w:szCs w:val="20"/>
        </w:rPr>
        <w:t xml:space="preserve"> specialist</w:t>
      </w:r>
      <w:r w:rsidR="007D1042">
        <w:rPr>
          <w:rFonts w:ascii="Arial" w:hAnsi="Arial" w:cs="Arial"/>
          <w:b/>
          <w:sz w:val="20"/>
          <w:szCs w:val="20"/>
        </w:rPr>
        <w:t xml:space="preserve">’s time allotment for new and </w:t>
      </w:r>
      <w:r w:rsidRPr="003D6A7C">
        <w:rPr>
          <w:rFonts w:ascii="Arial" w:hAnsi="Arial" w:cs="Arial"/>
          <w:b/>
          <w:sz w:val="20"/>
          <w:szCs w:val="20"/>
        </w:rPr>
        <w:t>recheck visits?</w:t>
      </w:r>
    </w:p>
    <w:p w14:paraId="75337292" w14:textId="0CADCA77" w:rsidR="00BF142F" w:rsidRPr="003D6A7C" w:rsidRDefault="00BF142F" w:rsidP="00C60823">
      <w:pPr>
        <w:rPr>
          <w:rFonts w:ascii="Arial" w:hAnsi="Arial" w:cs="Arial"/>
          <w:b/>
          <w:sz w:val="20"/>
          <w:szCs w:val="20"/>
        </w:rPr>
      </w:pPr>
      <w:r w:rsidRPr="003D6A7C">
        <w:rPr>
          <w:rFonts w:ascii="Arial" w:hAnsi="Arial" w:cs="Arial"/>
          <w:b/>
          <w:sz w:val="20"/>
          <w:szCs w:val="20"/>
        </w:rPr>
        <w:tab/>
        <w:t xml:space="preserve">2) How happy and informed are the patients when they </w:t>
      </w:r>
      <w:r w:rsidR="003B6185" w:rsidRPr="003D6A7C">
        <w:rPr>
          <w:rFonts w:ascii="Arial" w:hAnsi="Arial" w:cs="Arial"/>
          <w:b/>
          <w:sz w:val="20"/>
          <w:szCs w:val="20"/>
        </w:rPr>
        <w:t>return from the sleep center</w:t>
      </w:r>
      <w:r w:rsidR="00B12833">
        <w:rPr>
          <w:rFonts w:ascii="Arial" w:hAnsi="Arial" w:cs="Arial"/>
          <w:b/>
          <w:sz w:val="20"/>
          <w:szCs w:val="20"/>
        </w:rPr>
        <w:t xml:space="preserve"> visit</w:t>
      </w:r>
      <w:r w:rsidR="003B6185" w:rsidRPr="003D6A7C">
        <w:rPr>
          <w:rFonts w:ascii="Arial" w:hAnsi="Arial" w:cs="Arial"/>
          <w:b/>
          <w:sz w:val="20"/>
          <w:szCs w:val="20"/>
        </w:rPr>
        <w:t>?</w:t>
      </w:r>
    </w:p>
    <w:p w14:paraId="51BF3CDB" w14:textId="1BE3BE09" w:rsidR="00C26F4B" w:rsidRPr="003D6A7C" w:rsidRDefault="003B6185" w:rsidP="00C60823">
      <w:pPr>
        <w:rPr>
          <w:rFonts w:ascii="Arial" w:hAnsi="Arial" w:cs="Arial"/>
          <w:b/>
          <w:sz w:val="20"/>
          <w:szCs w:val="20"/>
        </w:rPr>
      </w:pPr>
      <w:r w:rsidRPr="003D6A7C">
        <w:rPr>
          <w:rFonts w:ascii="Arial" w:hAnsi="Arial" w:cs="Arial"/>
          <w:b/>
          <w:sz w:val="20"/>
          <w:szCs w:val="20"/>
        </w:rPr>
        <w:tab/>
        <w:t xml:space="preserve">3) What is the </w:t>
      </w:r>
      <w:r w:rsidR="00D80210" w:rsidRPr="003D6A7C">
        <w:rPr>
          <w:rFonts w:ascii="Arial" w:hAnsi="Arial" w:cs="Arial"/>
          <w:b/>
          <w:sz w:val="20"/>
          <w:szCs w:val="20"/>
        </w:rPr>
        <w:t xml:space="preserve">CPAP </w:t>
      </w:r>
      <w:r w:rsidRPr="003D6A7C">
        <w:rPr>
          <w:rFonts w:ascii="Arial" w:hAnsi="Arial" w:cs="Arial"/>
          <w:b/>
          <w:sz w:val="20"/>
          <w:szCs w:val="20"/>
        </w:rPr>
        <w:t>compliance rate when sent to different sleep centers?</w:t>
      </w:r>
    </w:p>
    <w:p w14:paraId="308E741A" w14:textId="77777777" w:rsidR="00C26F4B" w:rsidRPr="003D6A7C" w:rsidRDefault="00C26F4B" w:rsidP="00C60823">
      <w:pPr>
        <w:rPr>
          <w:rFonts w:ascii="Arial" w:hAnsi="Arial" w:cs="Arial"/>
          <w:b/>
          <w:sz w:val="20"/>
          <w:szCs w:val="20"/>
        </w:rPr>
      </w:pPr>
      <w:r w:rsidRPr="003D6A7C">
        <w:rPr>
          <w:rFonts w:ascii="Arial" w:hAnsi="Arial" w:cs="Arial"/>
          <w:b/>
          <w:sz w:val="20"/>
          <w:szCs w:val="20"/>
        </w:rPr>
        <w:tab/>
        <w:t xml:space="preserve">4) Are the sleep specialists </w:t>
      </w:r>
      <w:r w:rsidR="002B60DC" w:rsidRPr="003D6A7C">
        <w:rPr>
          <w:rFonts w:ascii="Arial" w:hAnsi="Arial" w:cs="Arial"/>
          <w:b/>
          <w:sz w:val="20"/>
          <w:szCs w:val="20"/>
        </w:rPr>
        <w:t>full-time or part-time?</w:t>
      </w:r>
    </w:p>
    <w:p w14:paraId="6408DB6A" w14:textId="77777777" w:rsidR="002B60DC" w:rsidRPr="003D6A7C" w:rsidRDefault="002B60DC" w:rsidP="00C60823">
      <w:pPr>
        <w:rPr>
          <w:rFonts w:ascii="Arial" w:hAnsi="Arial" w:cs="Arial"/>
          <w:b/>
          <w:sz w:val="20"/>
          <w:szCs w:val="20"/>
        </w:rPr>
      </w:pPr>
      <w:r w:rsidRPr="003D6A7C">
        <w:rPr>
          <w:rFonts w:ascii="Arial" w:hAnsi="Arial" w:cs="Arial"/>
          <w:b/>
          <w:sz w:val="20"/>
          <w:szCs w:val="20"/>
        </w:rPr>
        <w:tab/>
        <w:t xml:space="preserve">5) Are the sleep </w:t>
      </w:r>
      <w:r w:rsidR="00616571">
        <w:rPr>
          <w:rFonts w:ascii="Arial" w:hAnsi="Arial" w:cs="Arial"/>
          <w:b/>
          <w:sz w:val="20"/>
          <w:szCs w:val="20"/>
        </w:rPr>
        <w:t>physician</w:t>
      </w:r>
      <w:r w:rsidR="00616571" w:rsidRPr="003D6A7C">
        <w:rPr>
          <w:rFonts w:ascii="Arial" w:hAnsi="Arial" w:cs="Arial"/>
          <w:b/>
          <w:sz w:val="20"/>
          <w:szCs w:val="20"/>
        </w:rPr>
        <w:t>s</w:t>
      </w:r>
      <w:r w:rsidRPr="003D6A7C">
        <w:rPr>
          <w:rFonts w:ascii="Arial" w:hAnsi="Arial" w:cs="Arial"/>
          <w:b/>
          <w:sz w:val="20"/>
          <w:szCs w:val="20"/>
        </w:rPr>
        <w:t xml:space="preserve"> board certified and working in an AASM accredited center?</w:t>
      </w:r>
    </w:p>
    <w:p w14:paraId="42D666C5" w14:textId="77777777" w:rsidR="00080C8E" w:rsidRPr="003D6A7C" w:rsidRDefault="00080C8E" w:rsidP="0064230F">
      <w:pPr>
        <w:ind w:left="720"/>
        <w:rPr>
          <w:rFonts w:ascii="Arial" w:hAnsi="Arial" w:cs="Arial"/>
          <w:b/>
          <w:sz w:val="20"/>
          <w:szCs w:val="20"/>
        </w:rPr>
      </w:pPr>
      <w:r w:rsidRPr="003D6A7C">
        <w:rPr>
          <w:rFonts w:ascii="Arial" w:hAnsi="Arial" w:cs="Arial"/>
          <w:b/>
          <w:sz w:val="20"/>
          <w:szCs w:val="20"/>
        </w:rPr>
        <w:t>6) What happens when the first treatment tried by the sleep specialist doesn’t work? Do they</w:t>
      </w:r>
      <w:r w:rsidR="0064230F">
        <w:rPr>
          <w:rFonts w:ascii="Arial" w:hAnsi="Arial" w:cs="Arial"/>
          <w:b/>
          <w:sz w:val="20"/>
          <w:szCs w:val="20"/>
        </w:rPr>
        <w:t xml:space="preserve"> </w:t>
      </w:r>
      <w:r w:rsidRPr="003D6A7C">
        <w:rPr>
          <w:rFonts w:ascii="Arial" w:hAnsi="Arial" w:cs="Arial"/>
          <w:b/>
          <w:sz w:val="20"/>
          <w:szCs w:val="20"/>
        </w:rPr>
        <w:t>give up? Is the problem back on your shoulders?</w:t>
      </w:r>
    </w:p>
    <w:p w14:paraId="363177AC" w14:textId="5892E9A5" w:rsidR="00080C8E" w:rsidRDefault="00080C8E" w:rsidP="00C60823">
      <w:pPr>
        <w:rPr>
          <w:rFonts w:ascii="Arial" w:hAnsi="Arial" w:cs="Arial"/>
          <w:b/>
          <w:sz w:val="20"/>
          <w:szCs w:val="20"/>
        </w:rPr>
      </w:pPr>
      <w:r w:rsidRPr="003D6A7C">
        <w:rPr>
          <w:rFonts w:ascii="Arial" w:hAnsi="Arial" w:cs="Arial"/>
          <w:b/>
          <w:sz w:val="20"/>
          <w:szCs w:val="20"/>
        </w:rPr>
        <w:tab/>
        <w:t>7) Is there a follow-up policy for residual sleep problems?</w:t>
      </w:r>
    </w:p>
    <w:p w14:paraId="22C8CEBD" w14:textId="54CF04EF" w:rsidR="00216A58" w:rsidRDefault="00616571" w:rsidP="00C60823">
      <w:pPr>
        <w:rPr>
          <w:rFonts w:ascii="Arial" w:hAnsi="Arial" w:cs="Arial"/>
          <w:b/>
          <w:sz w:val="20"/>
          <w:szCs w:val="20"/>
        </w:rPr>
      </w:pPr>
      <w:r>
        <w:rPr>
          <w:rFonts w:ascii="Arial" w:hAnsi="Arial" w:cs="Arial"/>
          <w:b/>
          <w:sz w:val="20"/>
          <w:szCs w:val="20"/>
        </w:rPr>
        <w:tab/>
        <w:t>8) Are the treatment options given following AASM guidelines?</w:t>
      </w:r>
      <w:r w:rsidR="00B70820">
        <w:rPr>
          <w:rFonts w:ascii="Arial" w:hAnsi="Arial" w:cs="Arial"/>
          <w:b/>
          <w:sz w:val="20"/>
          <w:szCs w:val="20"/>
        </w:rPr>
        <w:t xml:space="preserve"> </w:t>
      </w:r>
    </w:p>
    <w:p w14:paraId="24FD2CFA" w14:textId="77777777" w:rsidR="008D6794" w:rsidRPr="003D6A7C" w:rsidRDefault="008D6794" w:rsidP="00C60823">
      <w:pPr>
        <w:rPr>
          <w:rFonts w:ascii="Arial" w:hAnsi="Arial" w:cs="Arial"/>
          <w:b/>
          <w:sz w:val="20"/>
          <w:szCs w:val="20"/>
        </w:rPr>
      </w:pPr>
    </w:p>
    <w:p w14:paraId="2AD93C71" w14:textId="2C0FAA23" w:rsidR="007715FF" w:rsidRDefault="007715FF" w:rsidP="00C60823">
      <w:pPr>
        <w:rPr>
          <w:rFonts w:ascii="Arial" w:hAnsi="Arial" w:cs="Arial"/>
          <w:b/>
          <w:sz w:val="20"/>
          <w:szCs w:val="20"/>
        </w:rPr>
      </w:pPr>
      <w:r>
        <w:rPr>
          <w:rFonts w:ascii="Arial" w:hAnsi="Arial" w:cs="Arial"/>
          <w:b/>
          <w:sz w:val="20"/>
          <w:szCs w:val="20"/>
        </w:rPr>
        <w:t>Further Information</w:t>
      </w:r>
    </w:p>
    <w:p w14:paraId="6102309C" w14:textId="77777777" w:rsidR="007715FF" w:rsidRDefault="00355A6C" w:rsidP="007715FF">
      <w:pPr>
        <w:ind w:firstLine="720"/>
        <w:rPr>
          <w:rFonts w:ascii="Arial" w:hAnsi="Arial" w:cs="Arial"/>
          <w:b/>
          <w:sz w:val="20"/>
          <w:szCs w:val="20"/>
        </w:rPr>
      </w:pPr>
      <w:r w:rsidRPr="003D6A7C">
        <w:rPr>
          <w:rFonts w:ascii="Arial" w:hAnsi="Arial" w:cs="Arial"/>
          <w:b/>
          <w:sz w:val="20"/>
          <w:szCs w:val="20"/>
        </w:rPr>
        <w:t>Call us</w:t>
      </w:r>
      <w:r w:rsidR="00855628" w:rsidRPr="003D6A7C">
        <w:rPr>
          <w:rFonts w:ascii="Arial" w:hAnsi="Arial" w:cs="Arial"/>
          <w:b/>
          <w:sz w:val="20"/>
          <w:szCs w:val="20"/>
        </w:rPr>
        <w:t xml:space="preserve"> at Iowa Sleep</w:t>
      </w:r>
      <w:r w:rsidRPr="003D6A7C">
        <w:rPr>
          <w:rFonts w:ascii="Arial" w:hAnsi="Arial" w:cs="Arial"/>
          <w:b/>
          <w:sz w:val="20"/>
          <w:szCs w:val="20"/>
        </w:rPr>
        <w:t xml:space="preserve"> is 515-225-0188</w:t>
      </w:r>
      <w:r w:rsidR="00855628" w:rsidRPr="003D6A7C">
        <w:rPr>
          <w:rFonts w:ascii="Arial" w:hAnsi="Arial" w:cs="Arial"/>
          <w:b/>
          <w:sz w:val="20"/>
          <w:szCs w:val="20"/>
        </w:rPr>
        <w:t>.</w:t>
      </w:r>
      <w:r w:rsidR="007D1042">
        <w:rPr>
          <w:rFonts w:ascii="Arial" w:hAnsi="Arial" w:cs="Arial"/>
          <w:b/>
          <w:sz w:val="20"/>
          <w:szCs w:val="20"/>
        </w:rPr>
        <w:t xml:space="preserve"> </w:t>
      </w:r>
    </w:p>
    <w:p w14:paraId="1427A947" w14:textId="126CDD09" w:rsidR="00355A6C" w:rsidRPr="003D6A7C" w:rsidRDefault="002C4594" w:rsidP="007715FF">
      <w:pPr>
        <w:ind w:firstLine="720"/>
        <w:rPr>
          <w:rFonts w:ascii="Arial" w:hAnsi="Arial" w:cs="Arial"/>
          <w:b/>
          <w:sz w:val="20"/>
          <w:szCs w:val="20"/>
        </w:rPr>
      </w:pPr>
      <w:r>
        <w:rPr>
          <w:rFonts w:ascii="Arial" w:hAnsi="Arial" w:cs="Arial"/>
          <w:b/>
          <w:sz w:val="20"/>
          <w:szCs w:val="20"/>
        </w:rPr>
        <w:t>We hope this helps.</w:t>
      </w:r>
    </w:p>
    <w:p w14:paraId="5095B706" w14:textId="77777777" w:rsidR="0038184C" w:rsidRPr="003D6A7C" w:rsidRDefault="0038184C" w:rsidP="003D6A7C">
      <w:pPr>
        <w:ind w:left="720"/>
        <w:rPr>
          <w:rFonts w:ascii="Arial" w:hAnsi="Arial" w:cs="Arial"/>
          <w:b/>
          <w:sz w:val="20"/>
          <w:szCs w:val="20"/>
        </w:rPr>
      </w:pPr>
      <w:r w:rsidRPr="003D6A7C">
        <w:rPr>
          <w:rFonts w:ascii="Arial" w:hAnsi="Arial" w:cs="Arial"/>
          <w:b/>
          <w:sz w:val="20"/>
          <w:szCs w:val="20"/>
        </w:rPr>
        <w:tab/>
      </w:r>
    </w:p>
    <w:p w14:paraId="1A9B3DCB" w14:textId="77777777" w:rsidR="00C60823" w:rsidRPr="003D6A7C" w:rsidRDefault="00C60823" w:rsidP="001632BD">
      <w:pPr>
        <w:rPr>
          <w:rFonts w:ascii="Arial" w:hAnsi="Arial" w:cs="Arial"/>
          <w:b/>
          <w:sz w:val="20"/>
          <w:szCs w:val="20"/>
        </w:rPr>
      </w:pPr>
    </w:p>
    <w:p w14:paraId="509E5BB4" w14:textId="77777777" w:rsidR="00B80A0F" w:rsidRPr="003D6A7C" w:rsidRDefault="00874701" w:rsidP="00831B05">
      <w:pPr>
        <w:rPr>
          <w:rFonts w:ascii="Arial" w:hAnsi="Arial" w:cs="Arial"/>
          <w:b/>
          <w:sz w:val="20"/>
          <w:szCs w:val="20"/>
        </w:rPr>
      </w:pPr>
      <w:r w:rsidRPr="003D6A7C">
        <w:rPr>
          <w:rFonts w:ascii="Arial" w:hAnsi="Arial" w:cs="Arial"/>
          <w:b/>
          <w:sz w:val="20"/>
          <w:szCs w:val="20"/>
        </w:rPr>
        <w:tab/>
      </w:r>
    </w:p>
    <w:p w14:paraId="6630E2C1" w14:textId="77777777" w:rsidR="00955ABD" w:rsidRPr="003D6A7C" w:rsidRDefault="00955ABD" w:rsidP="00831B05">
      <w:pPr>
        <w:rPr>
          <w:rFonts w:ascii="Arial" w:hAnsi="Arial" w:cs="Arial"/>
          <w:b/>
          <w:sz w:val="20"/>
          <w:szCs w:val="20"/>
        </w:rPr>
      </w:pPr>
    </w:p>
    <w:p w14:paraId="7C77E232" w14:textId="77777777" w:rsidR="00831B05" w:rsidRPr="003D6A7C" w:rsidRDefault="00831B05">
      <w:pPr>
        <w:rPr>
          <w:rFonts w:ascii="Arial" w:hAnsi="Arial" w:cs="Arial"/>
          <w:b/>
          <w:sz w:val="20"/>
          <w:szCs w:val="20"/>
        </w:rPr>
      </w:pPr>
    </w:p>
    <w:sectPr w:rsidR="00831B05" w:rsidRPr="003D6A7C" w:rsidSect="008558C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80A9C" w14:textId="77777777" w:rsidR="00183112" w:rsidRDefault="00183112" w:rsidP="00831B05">
      <w:pPr>
        <w:spacing w:after="0" w:line="240" w:lineRule="auto"/>
      </w:pPr>
      <w:r>
        <w:separator/>
      </w:r>
    </w:p>
  </w:endnote>
  <w:endnote w:type="continuationSeparator" w:id="0">
    <w:p w14:paraId="6D831067" w14:textId="77777777" w:rsidR="00183112" w:rsidRDefault="00183112" w:rsidP="00831B05">
      <w:pPr>
        <w:spacing w:after="0" w:line="240" w:lineRule="auto"/>
      </w:pPr>
      <w:r>
        <w:continuationSeparator/>
      </w:r>
    </w:p>
  </w:endnote>
  <w:endnote w:id="1">
    <w:p w14:paraId="66398502" w14:textId="77777777" w:rsidR="003F606A" w:rsidRDefault="003F606A">
      <w:pPr>
        <w:pStyle w:val="EndnoteText"/>
      </w:pPr>
      <w:r>
        <w:rPr>
          <w:rStyle w:val="EndnoteReference"/>
        </w:rPr>
        <w:endnoteRef/>
      </w:r>
      <w:r>
        <w:t xml:space="preserve"> Qaseem A, Holty JC, Owens DK, Dallas P, Starkey M, Shekelle P. Management of obstructive sleep apnea in adults: A clinical practice guideline from the American College of Physicians. Ann Intern Med. Published online 24 September 2013.</w:t>
      </w:r>
    </w:p>
  </w:endnote>
  <w:endnote w:id="2">
    <w:p w14:paraId="47B07B16" w14:textId="77777777" w:rsidR="003F606A" w:rsidRDefault="003F606A">
      <w:pPr>
        <w:pStyle w:val="EndnoteText"/>
      </w:pPr>
      <w:r>
        <w:rPr>
          <w:rStyle w:val="EndnoteReference"/>
        </w:rPr>
        <w:endnoteRef/>
      </w:r>
      <w:r>
        <w:t xml:space="preserve"> American Association of Oral and Maxillofacial Surgeons. Position Paper. Evaluation and management of obstructive sleep apnea – Overview. </w:t>
      </w:r>
      <w:hyperlink r:id="rId1" w:history="1">
        <w:r w:rsidRPr="00FD0D3A">
          <w:rPr>
            <w:rStyle w:val="Hyperlink"/>
          </w:rPr>
          <w:t>http://www.aaoms.org/docs/osa_position_paper.pdf</w:t>
        </w:r>
      </w:hyperlink>
      <w:r>
        <w:t>. Last viewed 11/3/ 2013.</w:t>
      </w:r>
    </w:p>
  </w:endnote>
  <w:endnote w:id="3">
    <w:p w14:paraId="586EE145" w14:textId="77777777" w:rsidR="00DE25ED" w:rsidRDefault="00DE25ED" w:rsidP="00DE25ED">
      <w:pPr>
        <w:pStyle w:val="EndnoteText"/>
      </w:pPr>
      <w:r>
        <w:rPr>
          <w:rStyle w:val="EndnoteReference"/>
        </w:rPr>
        <w:endnoteRef/>
      </w:r>
      <w:r>
        <w:t xml:space="preserve"> Lim J, Lasserson T, Fleetham J, Wright J (2006). Oral appliances for obstructive sleep apnoea. Cochrane Database Syst Rev 1:CD004435.</w:t>
      </w:r>
    </w:p>
  </w:endnote>
  <w:endnote w:id="4">
    <w:p w14:paraId="30C4EB95" w14:textId="77777777" w:rsidR="006C3DA7" w:rsidRDefault="006C3DA7" w:rsidP="006C3DA7">
      <w:pPr>
        <w:pStyle w:val="EndnoteText"/>
      </w:pPr>
      <w:r>
        <w:rPr>
          <w:rStyle w:val="EndnoteReference"/>
        </w:rPr>
        <w:endnoteRef/>
      </w:r>
      <w:r>
        <w:t>WWolkove N, jBaltzan M, Kamel H, et al. Long-term compliance with continuous positive airway pressure in patient with obstructive sleep apnea. Can Respir J 2008</w:t>
      </w:r>
      <w:r w:rsidR="005F72ED">
        <w:t>; 15</w:t>
      </w:r>
      <w:r>
        <w:t>(7):365-369.</w:t>
      </w:r>
    </w:p>
  </w:endnote>
  <w:endnote w:id="5">
    <w:p w14:paraId="0D8E92F7" w14:textId="77777777" w:rsidR="006F50A4" w:rsidRDefault="006F50A4" w:rsidP="006F50A4">
      <w:pPr>
        <w:pStyle w:val="EndnoteText"/>
      </w:pPr>
      <w:r>
        <w:rPr>
          <w:rStyle w:val="EndnoteReference"/>
        </w:rPr>
        <w:endnoteRef/>
      </w:r>
      <w:r>
        <w:t>WWolkove N, jBaltzan M, Kamel H, et al. Long-term compliance with continuous positive airway pressure in patient with obstructive sleep apnea. Can Respir J 2008; 15(7):365-369.</w:t>
      </w:r>
    </w:p>
  </w:endnote>
  <w:endnote w:id="6">
    <w:p w14:paraId="31A8CD6C" w14:textId="77777777" w:rsidR="00AA02FA" w:rsidRPr="003E1F55" w:rsidRDefault="00AA02FA" w:rsidP="00AA02FA">
      <w:pPr>
        <w:pStyle w:val="EndnoteText"/>
        <w:rPr>
          <w:rFonts w:asciiTheme="majorHAnsi" w:hAnsiTheme="majorHAnsi"/>
        </w:rPr>
      </w:pPr>
      <w:r>
        <w:rPr>
          <w:rStyle w:val="EndnoteReference"/>
        </w:rPr>
        <w:endnoteRef/>
      </w:r>
      <w:r>
        <w:t xml:space="preserve"> </w:t>
      </w:r>
      <w:r w:rsidRPr="00123238">
        <w:rPr>
          <w:rFonts w:ascii="Georgia" w:hAnsi="Georgia"/>
          <w:color w:val="000000"/>
          <w:sz w:val="23"/>
          <w:szCs w:val="23"/>
          <w:shd w:val="clear" w:color="auto" w:fill="FFFFFF"/>
        </w:rPr>
        <w:t> </w:t>
      </w:r>
      <w:r w:rsidRPr="003E1F55">
        <w:rPr>
          <w:rFonts w:asciiTheme="majorHAnsi" w:hAnsiTheme="majorHAnsi"/>
          <w:color w:val="000000"/>
          <w:bdr w:val="none" w:sz="0" w:space="0" w:color="auto" w:frame="1"/>
          <w:shd w:val="clear" w:color="auto" w:fill="FFFFFF"/>
        </w:rPr>
        <w:t>Mawhinney H, Spector SL, Kinsman RA, et al. Compliance in clinical trials of two non-bronchodilator, antiasthma medications. Ann Allergy. 1991</w:t>
      </w:r>
      <w:r w:rsidR="005F72ED" w:rsidRPr="003E1F55">
        <w:rPr>
          <w:rFonts w:asciiTheme="majorHAnsi" w:hAnsiTheme="majorHAnsi"/>
          <w:color w:val="000000"/>
          <w:bdr w:val="none" w:sz="0" w:space="0" w:color="auto" w:frame="1"/>
          <w:shd w:val="clear" w:color="auto" w:fill="FFFFFF"/>
        </w:rPr>
        <w:t>; 66:294</w:t>
      </w:r>
      <w:r w:rsidRPr="003E1F55">
        <w:rPr>
          <w:rFonts w:asciiTheme="majorHAnsi" w:hAnsiTheme="majorHAnsi"/>
          <w:color w:val="000000"/>
          <w:bdr w:val="none" w:sz="0" w:space="0" w:color="auto" w:frame="1"/>
          <w:shd w:val="clear" w:color="auto" w:fill="FFFFFF"/>
        </w:rPr>
        <w:t>–9.</w:t>
      </w:r>
    </w:p>
  </w:endnote>
  <w:endnote w:id="7">
    <w:p w14:paraId="33DD6AD9" w14:textId="77777777" w:rsidR="00AA02FA" w:rsidRDefault="00AA02FA" w:rsidP="00AA02FA">
      <w:pPr>
        <w:pStyle w:val="EndnoteText"/>
      </w:pPr>
      <w:r w:rsidRPr="003E1F55">
        <w:rPr>
          <w:rStyle w:val="EndnoteReference"/>
          <w:rFonts w:asciiTheme="majorHAnsi" w:hAnsiTheme="majorHAnsi"/>
        </w:rPr>
        <w:endnoteRef/>
      </w:r>
      <w:r w:rsidRPr="003E1F55">
        <w:rPr>
          <w:rFonts w:asciiTheme="majorHAnsi" w:hAnsiTheme="majorHAnsi"/>
        </w:rPr>
        <w:t xml:space="preserve"> </w:t>
      </w:r>
      <w:r w:rsidRPr="003E1F55">
        <w:rPr>
          <w:rFonts w:asciiTheme="majorHAnsi" w:hAnsiTheme="majorHAnsi"/>
          <w:color w:val="000000"/>
          <w:shd w:val="clear" w:color="auto" w:fill="FFFFFF"/>
        </w:rPr>
        <w:t>Rudd P. Clinicians and patients with hypertension: Unsettled issues about compliance.</w:t>
      </w:r>
      <w:r w:rsidRPr="003E1F55">
        <w:rPr>
          <w:rStyle w:val="apple-converted-space"/>
          <w:rFonts w:asciiTheme="majorHAnsi" w:hAnsiTheme="majorHAnsi"/>
          <w:color w:val="000000"/>
          <w:shd w:val="clear" w:color="auto" w:fill="FFFFFF"/>
        </w:rPr>
        <w:t> </w:t>
      </w:r>
      <w:r w:rsidRPr="003E1F55">
        <w:rPr>
          <w:rStyle w:val="ref-journal"/>
          <w:rFonts w:asciiTheme="majorHAnsi" w:hAnsiTheme="majorHAnsi"/>
          <w:color w:val="000000"/>
          <w:bdr w:val="none" w:sz="0" w:space="0" w:color="auto" w:frame="1"/>
          <w:shd w:val="clear" w:color="auto" w:fill="FFFFFF"/>
        </w:rPr>
        <w:t>Am Heart J.</w:t>
      </w:r>
      <w:r w:rsidRPr="003E1F55">
        <w:rPr>
          <w:rFonts w:asciiTheme="majorHAnsi" w:hAnsiTheme="majorHAnsi"/>
          <w:color w:val="000000"/>
          <w:bdr w:val="none" w:sz="0" w:space="0" w:color="auto" w:frame="1"/>
          <w:shd w:val="clear" w:color="auto" w:fill="FFFFFF"/>
        </w:rPr>
        <w:t>1995</w:t>
      </w:r>
      <w:r w:rsidR="005F72ED" w:rsidRPr="003E1F55">
        <w:rPr>
          <w:rFonts w:asciiTheme="majorHAnsi" w:hAnsiTheme="majorHAnsi"/>
          <w:color w:val="000000"/>
          <w:bdr w:val="none" w:sz="0" w:space="0" w:color="auto" w:frame="1"/>
          <w:shd w:val="clear" w:color="auto" w:fill="FFFFFF"/>
        </w:rPr>
        <w:t>;</w:t>
      </w:r>
      <w:r w:rsidR="005F72ED" w:rsidRPr="003E1F55">
        <w:rPr>
          <w:rStyle w:val="ref-vol"/>
          <w:rFonts w:asciiTheme="majorHAnsi" w:hAnsiTheme="majorHAnsi"/>
          <w:color w:val="000000"/>
          <w:bdr w:val="none" w:sz="0" w:space="0" w:color="auto" w:frame="1"/>
          <w:shd w:val="clear" w:color="auto" w:fill="FFFFFF"/>
        </w:rPr>
        <w:t xml:space="preserve"> 130:572</w:t>
      </w:r>
      <w:r w:rsidRPr="003E1F55">
        <w:rPr>
          <w:rFonts w:asciiTheme="majorHAnsi" w:hAnsiTheme="majorHAnsi"/>
          <w:color w:val="000000"/>
          <w:bdr w:val="none" w:sz="0" w:space="0" w:color="auto" w:frame="1"/>
          <w:shd w:val="clear" w:color="auto" w:fill="FFFFFF"/>
        </w:rPr>
        <w:t>–9.</w:t>
      </w:r>
    </w:p>
  </w:endnote>
  <w:endnote w:id="8">
    <w:p w14:paraId="5058CCAA" w14:textId="77777777" w:rsidR="00486029" w:rsidRDefault="00486029" w:rsidP="00486029">
      <w:pPr>
        <w:pStyle w:val="EndnoteText"/>
      </w:pPr>
      <w:r>
        <w:rPr>
          <w:rStyle w:val="EndnoteReference"/>
        </w:rPr>
        <w:endnoteRef/>
      </w:r>
      <w:r>
        <w:t xml:space="preserve"> Freedman N. EPAP, expiratory pressure relief, bilevel and autopap devices: Beyond the basics. Trends in Sleep Medicine Postgraduate Course. Sleep 2012. Boston.</w:t>
      </w:r>
    </w:p>
  </w:endnote>
  <w:endnote w:id="9">
    <w:p w14:paraId="79B07AAF" w14:textId="77777777" w:rsidR="00486029" w:rsidRDefault="00486029" w:rsidP="00486029">
      <w:pPr>
        <w:pStyle w:val="EndnoteText"/>
      </w:pPr>
      <w:r>
        <w:rPr>
          <w:rStyle w:val="EndnoteReference"/>
        </w:rPr>
        <w:endnoteRef/>
      </w:r>
      <w:r>
        <w:t xml:space="preserve"> Freedman N. EPAP, expiratory pressure relief, bilevel and autopap devices: Beyond the basics. Trends in Sleep Medicine Postgraduate Course. Sleep 2012. Boston.</w:t>
      </w:r>
    </w:p>
  </w:endnote>
  <w:endnote w:id="10">
    <w:p w14:paraId="025F7F1E" w14:textId="77777777" w:rsidR="00486029" w:rsidRDefault="00486029" w:rsidP="00486029">
      <w:pPr>
        <w:pStyle w:val="EndnoteText"/>
      </w:pPr>
      <w:r>
        <w:rPr>
          <w:rStyle w:val="EndnoteReference"/>
        </w:rPr>
        <w:endnoteRef/>
      </w:r>
      <w:r>
        <w:t xml:space="preserve"> Freedman N. EPAP, expiratory pressure relief, bilevel and autopap devices: Beyond the basics. Trends in Sleep Medicine Postgraduate Course. Sleep 2012. Boston.</w:t>
      </w:r>
    </w:p>
  </w:endnote>
  <w:endnote w:id="11">
    <w:p w14:paraId="249C58F9" w14:textId="77777777" w:rsidR="00486029" w:rsidRDefault="00486029" w:rsidP="00486029">
      <w:pPr>
        <w:pStyle w:val="EndnoteText"/>
      </w:pPr>
      <w:r>
        <w:rPr>
          <w:rStyle w:val="EndnoteReference"/>
        </w:rPr>
        <w:endnoteRef/>
      </w:r>
      <w:r>
        <w:t xml:space="preserve"> Freedman N. EPAP, expiratory pressure relief, bilevel and autopap devices: Beyond the basics. Trends in Sleep Medicine Postgraduate Course. Sleep 2012. Boston.</w:t>
      </w:r>
    </w:p>
  </w:endnote>
  <w:endnote w:id="12">
    <w:p w14:paraId="1D0E0F58" w14:textId="77777777" w:rsidR="009E4B3F" w:rsidRDefault="009E4B3F" w:rsidP="009E4B3F">
      <w:pPr>
        <w:pStyle w:val="EndnoteText"/>
      </w:pPr>
      <w:r>
        <w:rPr>
          <w:rStyle w:val="EndnoteReference"/>
        </w:rPr>
        <w:endnoteRef/>
      </w:r>
      <w:r>
        <w:t xml:space="preserve"> Bahammam A, </w:t>
      </w:r>
      <w:r w:rsidRPr="001C3734">
        <w:t>Delaive K, Ronald J, Manfreda J</w:t>
      </w:r>
      <w:r>
        <w:t>, Roos L, Kryger, M. Health care utilization in males with obstructive sleep apnea syndrome two years after diagnosis and treatment. Sleep 1999</w:t>
      </w:r>
      <w:r w:rsidR="005F72ED">
        <w:t>; 22:740</w:t>
      </w:r>
      <w:r>
        <w:t>-747.</w:t>
      </w:r>
    </w:p>
  </w:endnote>
  <w:endnote w:id="13">
    <w:p w14:paraId="3F6F6701" w14:textId="77777777" w:rsidR="008F62FF" w:rsidRDefault="008F62FF" w:rsidP="008F62FF">
      <w:pPr>
        <w:pStyle w:val="EndnoteText"/>
      </w:pPr>
      <w:r>
        <w:rPr>
          <w:rStyle w:val="EndnoteReference"/>
        </w:rPr>
        <w:endnoteRef/>
      </w:r>
      <w:r>
        <w:t xml:space="preserve"> Cartwright R. Sleep apnea: A challenge for behavioral medicine. Chapter 3.In: Perlis ML, Lichstein KL, editors. Treating Sleep Disorders: Principles and Practice of Behavioral Sleep Medicine. Hoboken, NJ: Wiley; 2003. P. 87.</w:t>
      </w:r>
    </w:p>
  </w:endnote>
  <w:endnote w:id="14">
    <w:p w14:paraId="2FCF6882" w14:textId="77777777" w:rsidR="008F62FF" w:rsidRDefault="008F62FF" w:rsidP="008F62FF">
      <w:pPr>
        <w:pStyle w:val="EndnoteText"/>
      </w:pPr>
      <w:r>
        <w:rPr>
          <w:rStyle w:val="EndnoteReference"/>
        </w:rPr>
        <w:endnoteRef/>
      </w:r>
      <w:r>
        <w:t xml:space="preserve"> American Sleep Disorders Association. Oral appliances for the treatment of snoring and obstructive sleep apnea: A review. </w:t>
      </w:r>
      <w:r>
        <w:rPr>
          <w:i/>
          <w:iCs/>
        </w:rPr>
        <w:t>Sleep</w:t>
      </w:r>
      <w:r>
        <w:t xml:space="preserve"> 1995; 18:501-510.</w:t>
      </w:r>
    </w:p>
  </w:endnote>
  <w:endnote w:id="15">
    <w:p w14:paraId="42E90038" w14:textId="77777777" w:rsidR="008F62FF" w:rsidRDefault="008F62FF" w:rsidP="008F62FF">
      <w:pPr>
        <w:pStyle w:val="EndnoteText"/>
      </w:pPr>
      <w:r>
        <w:rPr>
          <w:rStyle w:val="EndnoteReference"/>
        </w:rPr>
        <w:endnoteRef/>
      </w:r>
      <w:r>
        <w:t xml:space="preserve"> Thorpy M, et al. Practice parameters for the treatment of obstructive sleep apnea in adults: The efficacy of surgical modifications of the upper airway. Sleep 1996; 19:152-155.</w:t>
      </w:r>
    </w:p>
  </w:endnote>
  <w:endnote w:id="16">
    <w:p w14:paraId="7FBA38A2" w14:textId="77777777" w:rsidR="00D72AEB" w:rsidRDefault="00D72AEB" w:rsidP="00D72AEB">
      <w:pPr>
        <w:pStyle w:val="EndnoteText"/>
      </w:pPr>
      <w:r>
        <w:rPr>
          <w:rStyle w:val="EndnoteReference"/>
        </w:rPr>
        <w:endnoteRef/>
      </w:r>
      <w:r>
        <w:t xml:space="preserve"> Qaseem A, Holty JC, Owens DK, Dallas P, Starkey M, Shekelle P. Management of obstructive sleep apnea in adults: A clinical practice guideline from the American College of Physicians. Ann Intern Med. Published online 24 September 2013.</w:t>
      </w:r>
    </w:p>
  </w:endnote>
  <w:endnote w:id="17">
    <w:p w14:paraId="261BAC51" w14:textId="77777777" w:rsidR="00D72AEB" w:rsidRDefault="00D72AEB" w:rsidP="00D72AEB">
      <w:pPr>
        <w:pStyle w:val="EndnoteText"/>
      </w:pPr>
      <w:r>
        <w:rPr>
          <w:rStyle w:val="EndnoteReference"/>
        </w:rPr>
        <w:endnoteRef/>
      </w:r>
      <w:r>
        <w:t xml:space="preserve"> Qaseem A, Holty JC, Owens DK, Dallas P, Starkey M, Shekelle P. Management of obstructive sleep apnea in adults: A clinical practice guideline from the American College of Physicians. Ann Intern Med. Published online 24 September 2013.</w:t>
      </w:r>
    </w:p>
  </w:endnote>
  <w:endnote w:id="18">
    <w:p w14:paraId="0EAE76DF" w14:textId="77777777" w:rsidR="00D72AEB" w:rsidRDefault="00D72AEB" w:rsidP="00D72AEB">
      <w:pPr>
        <w:pStyle w:val="EndnoteText"/>
      </w:pPr>
      <w:r>
        <w:rPr>
          <w:rStyle w:val="EndnoteReference"/>
        </w:rPr>
        <w:endnoteRef/>
      </w:r>
      <w:r>
        <w:t xml:space="preserve"> Qaseem A, Holty JC, Owens DK, Dallas P, Starkey M, Shekelle P. Management of obstructive sleep apnea in adults: A clinical practice guideline from the American College of Physicians. Ann Intern Med. Published online 24 September 2013.</w:t>
      </w:r>
    </w:p>
  </w:endnote>
  <w:endnote w:id="19">
    <w:p w14:paraId="54D2AC2D" w14:textId="4C6C7F68" w:rsidR="008D6794" w:rsidRDefault="008D6794">
      <w:pPr>
        <w:pStyle w:val="EndnoteText"/>
      </w:pPr>
      <w:r>
        <w:rPr>
          <w:rStyle w:val="EndnoteReference"/>
        </w:rPr>
        <w:endnoteRef/>
      </w:r>
      <w:r>
        <w:t xml:space="preserve"> Inspire Patient Manuel. </w:t>
      </w:r>
      <w:hyperlink r:id="rId2" w:history="1">
        <w:r w:rsidRPr="008D6794">
          <w:rPr>
            <w:color w:val="0000FF"/>
            <w:sz w:val="22"/>
            <w:szCs w:val="22"/>
            <w:u w:val="single"/>
          </w:rPr>
          <w:t>https://www.accessdata.fda.gov/cdrh_docs/pdf13/P130008C.pdf</w:t>
        </w:r>
      </w:hyperlink>
      <w:r>
        <w:rPr>
          <w:sz w:val="22"/>
          <w:szCs w:val="22"/>
        </w:rPr>
        <w:t xml:space="preserve"> </w:t>
      </w:r>
      <w:r>
        <w:t>Accessed 9/14/2019.</w:t>
      </w:r>
    </w:p>
  </w:endnote>
  <w:endnote w:id="20">
    <w:p w14:paraId="5612FB83" w14:textId="77777777" w:rsidR="00FB3A02" w:rsidRDefault="00FB3A02" w:rsidP="00FB3A02">
      <w:pPr>
        <w:pStyle w:val="EndnoteText"/>
      </w:pPr>
      <w:r>
        <w:rPr>
          <w:rStyle w:val="EndnoteReference"/>
        </w:rPr>
        <w:endnoteRef/>
      </w:r>
      <w:r>
        <w:t xml:space="preserve"> Marklund M, Verbraecken J, Randerrath W. Non-CPAP therapies in obstructive sleep apnoea: mandibular advancement device therapy. Eur Resp J 2012; 39(5):1241-1247.</w:t>
      </w:r>
    </w:p>
  </w:endnote>
  <w:endnote w:id="21">
    <w:p w14:paraId="3147BAC4" w14:textId="77777777" w:rsidR="0038184C" w:rsidRDefault="0038184C" w:rsidP="0038184C">
      <w:pPr>
        <w:pStyle w:val="EndnoteText"/>
      </w:pPr>
      <w:r>
        <w:rPr>
          <w:rStyle w:val="EndnoteReference"/>
        </w:rPr>
        <w:endnoteRef/>
      </w:r>
      <w:r>
        <w:t xml:space="preserve"> Cartwright R. Sleep apnea: A challenge for behavioral medicine. Chapter 3.In: Perli</w:t>
      </w:r>
      <w:r w:rsidR="005F72ED">
        <w:t>s</w:t>
      </w:r>
      <w:r>
        <w:t xml:space="preserve"> ML, Lichstein KL, editors. Treating Sleep Disorders: Principles and Practice of Behavioral Sleep Medicine. Hoboken, NJ: Wiley; 2003. P. 87.</w:t>
      </w:r>
    </w:p>
  </w:endnote>
  <w:endnote w:id="22">
    <w:p w14:paraId="27D4B371" w14:textId="77777777" w:rsidR="0038184C" w:rsidRDefault="0038184C" w:rsidP="0038184C">
      <w:pPr>
        <w:pStyle w:val="EndnoteText"/>
      </w:pPr>
      <w:r>
        <w:rPr>
          <w:rStyle w:val="EndnoteReference"/>
        </w:rPr>
        <w:endnoteRef/>
      </w:r>
      <w:r>
        <w:t xml:space="preserve"> American Sleep Disorders Association. Oral appliances for the treatment of snoring and obstructive sleep apnea: A review. </w:t>
      </w:r>
      <w:r>
        <w:rPr>
          <w:i/>
          <w:iCs/>
        </w:rPr>
        <w:t>Sleep</w:t>
      </w:r>
      <w:r>
        <w:t xml:space="preserve"> 1995</w:t>
      </w:r>
      <w:r w:rsidR="005F72ED">
        <w:t>; 18:501</w:t>
      </w:r>
      <w:r>
        <w:t>-510.</w:t>
      </w:r>
    </w:p>
  </w:endnote>
  <w:endnote w:id="23">
    <w:p w14:paraId="25F4BF68" w14:textId="77777777" w:rsidR="0038184C" w:rsidRDefault="0038184C" w:rsidP="0038184C">
      <w:pPr>
        <w:pStyle w:val="EndnoteText"/>
      </w:pPr>
      <w:r>
        <w:rPr>
          <w:rStyle w:val="EndnoteReference"/>
        </w:rPr>
        <w:endnoteRef/>
      </w:r>
      <w:r>
        <w:t xml:space="preserve"> Thorpy M, et al. Practice parameters for the treatment of obstructive sleep apnea in adults: The efficacy of surgical modifications of the upper airway. Sleep 1996</w:t>
      </w:r>
      <w:r w:rsidR="005F72ED">
        <w:t>; 19:152</w:t>
      </w:r>
      <w:r>
        <w:t>-155.</w:t>
      </w:r>
    </w:p>
  </w:endnote>
  <w:endnote w:id="24">
    <w:p w14:paraId="395FCBF4" w14:textId="77777777" w:rsidR="007F0CD0" w:rsidRDefault="007F0CD0" w:rsidP="007F0CD0">
      <w:pPr>
        <w:pStyle w:val="EndnoteText"/>
      </w:pPr>
      <w:r>
        <w:rPr>
          <w:rStyle w:val="EndnoteReference"/>
        </w:rPr>
        <w:endnoteRef/>
      </w:r>
      <w:r>
        <w:t xml:space="preserve"> Hoekema A, Stegenga B, Wijkstra PJ, et al. Obstructive sleep apnea therapy. J Dental Res 2008;87(9):882-887.</w:t>
      </w:r>
    </w:p>
  </w:endnote>
  <w:endnote w:id="25">
    <w:p w14:paraId="2B201AF2" w14:textId="77777777" w:rsidR="009E4B3F" w:rsidRDefault="009E4B3F" w:rsidP="009E4B3F">
      <w:pPr>
        <w:pStyle w:val="EndnoteText"/>
      </w:pPr>
      <w:r>
        <w:rPr>
          <w:rStyle w:val="EndnoteReference"/>
        </w:rPr>
        <w:endnoteRef/>
      </w:r>
      <w:r>
        <w:t xml:space="preserve"> Phillips BA. Non-CPAP treatment of sleep apnea. ACCP Sleep Medicine Board Review. Course syllabus. 2007. American College of Chest Physicians. p.243</w:t>
      </w:r>
    </w:p>
  </w:endnote>
  <w:endnote w:id="26">
    <w:p w14:paraId="09B67E73" w14:textId="77777777" w:rsidR="00776444" w:rsidRDefault="00776444" w:rsidP="00776444">
      <w:pPr>
        <w:pStyle w:val="EndnoteText"/>
      </w:pPr>
      <w:r>
        <w:rPr>
          <w:rStyle w:val="EndnoteReference"/>
        </w:rPr>
        <w:endnoteRef/>
      </w:r>
      <w:r>
        <w:t xml:space="preserve"> Morgenthaler TI, Kapen S, Lee-Chiong T, et al. Practice parameters for the medical therapy of obstructive sleep apnea. Standards of Practice Committee of the American Academy of Sleep Medicine. Sleep 2006;29(8):1031-1035.</w:t>
      </w:r>
    </w:p>
  </w:endnote>
  <w:endnote w:id="27">
    <w:p w14:paraId="391DAEA9" w14:textId="77777777" w:rsidR="00EA3F69" w:rsidRDefault="00EA3F69" w:rsidP="00EA3F69">
      <w:pPr>
        <w:pStyle w:val="Heading1"/>
        <w:shd w:val="clear" w:color="auto" w:fill="FFFFFF"/>
        <w:spacing w:before="90" w:after="90" w:line="270" w:lineRule="atLeast"/>
      </w:pPr>
      <w:r>
        <w:rPr>
          <w:rStyle w:val="EndnoteReference"/>
        </w:rPr>
        <w:endnoteRef/>
      </w:r>
      <w:r>
        <w:t xml:space="preserve"> </w:t>
      </w:r>
      <w:hyperlink r:id="rId3" w:history="1">
        <w:r w:rsidRPr="00EA3F69">
          <w:rPr>
            <w:rStyle w:val="Hyperlink"/>
            <w:rFonts w:asciiTheme="minorHAnsi" w:hAnsiTheme="minorHAnsi" w:cstheme="minorHAnsi"/>
            <w:b w:val="0"/>
            <w:color w:val="auto"/>
            <w:sz w:val="20"/>
            <w:szCs w:val="20"/>
            <w:u w:val="none"/>
            <w:shd w:val="clear" w:color="auto" w:fill="FFFFFF"/>
          </w:rPr>
          <w:t>Ravesloot MJ</w:t>
        </w:r>
      </w:hyperlink>
      <w:r w:rsidRPr="00EA3F69">
        <w:rPr>
          <w:rFonts w:asciiTheme="minorHAnsi" w:hAnsiTheme="minorHAnsi" w:cstheme="minorHAnsi"/>
          <w:b w:val="0"/>
          <w:color w:val="auto"/>
          <w:sz w:val="20"/>
          <w:szCs w:val="20"/>
          <w:shd w:val="clear" w:color="auto" w:fill="FFFFFF"/>
        </w:rPr>
        <w:t>,</w:t>
      </w:r>
      <w:r w:rsidRPr="00EA3F69">
        <w:rPr>
          <w:rStyle w:val="apple-converted-space"/>
          <w:rFonts w:asciiTheme="minorHAnsi" w:hAnsiTheme="minorHAnsi" w:cstheme="minorHAnsi"/>
          <w:b w:val="0"/>
          <w:color w:val="auto"/>
          <w:sz w:val="20"/>
          <w:szCs w:val="20"/>
          <w:shd w:val="clear" w:color="auto" w:fill="FFFFFF"/>
        </w:rPr>
        <w:t> </w:t>
      </w:r>
      <w:hyperlink r:id="rId4" w:history="1">
        <w:r w:rsidRPr="00EA3F69">
          <w:rPr>
            <w:rStyle w:val="Hyperlink"/>
            <w:rFonts w:asciiTheme="minorHAnsi" w:hAnsiTheme="minorHAnsi" w:cstheme="minorHAnsi"/>
            <w:b w:val="0"/>
            <w:color w:val="auto"/>
            <w:sz w:val="20"/>
            <w:szCs w:val="20"/>
            <w:u w:val="none"/>
            <w:shd w:val="clear" w:color="auto" w:fill="FFFFFF"/>
          </w:rPr>
          <w:t>Hilgevoord AA</w:t>
        </w:r>
      </w:hyperlink>
      <w:r w:rsidRPr="00EA3F69">
        <w:rPr>
          <w:rFonts w:asciiTheme="minorHAnsi" w:hAnsiTheme="minorHAnsi" w:cstheme="minorHAnsi"/>
          <w:b w:val="0"/>
          <w:color w:val="auto"/>
          <w:sz w:val="20"/>
          <w:szCs w:val="20"/>
          <w:shd w:val="clear" w:color="auto" w:fill="FFFFFF"/>
        </w:rPr>
        <w:t>,</w:t>
      </w:r>
      <w:r w:rsidRPr="00EA3F69">
        <w:rPr>
          <w:rStyle w:val="apple-converted-space"/>
          <w:rFonts w:asciiTheme="minorHAnsi" w:hAnsiTheme="minorHAnsi" w:cstheme="minorHAnsi"/>
          <w:b w:val="0"/>
          <w:color w:val="auto"/>
          <w:sz w:val="20"/>
          <w:szCs w:val="20"/>
          <w:shd w:val="clear" w:color="auto" w:fill="FFFFFF"/>
        </w:rPr>
        <w:t> </w:t>
      </w:r>
      <w:hyperlink r:id="rId5" w:history="1">
        <w:r w:rsidRPr="00EA3F69">
          <w:rPr>
            <w:rStyle w:val="Hyperlink"/>
            <w:rFonts w:asciiTheme="minorHAnsi" w:hAnsiTheme="minorHAnsi" w:cstheme="minorHAnsi"/>
            <w:b w:val="0"/>
            <w:color w:val="auto"/>
            <w:sz w:val="20"/>
            <w:szCs w:val="20"/>
            <w:u w:val="none"/>
            <w:shd w:val="clear" w:color="auto" w:fill="FFFFFF"/>
          </w:rPr>
          <w:t>van Wagensveld BA</w:t>
        </w:r>
      </w:hyperlink>
      <w:r w:rsidRPr="00EA3F69">
        <w:rPr>
          <w:rFonts w:asciiTheme="minorHAnsi" w:hAnsiTheme="minorHAnsi" w:cstheme="minorHAnsi"/>
          <w:b w:val="0"/>
          <w:color w:val="auto"/>
          <w:sz w:val="20"/>
          <w:szCs w:val="20"/>
          <w:shd w:val="clear" w:color="auto" w:fill="FFFFFF"/>
        </w:rPr>
        <w:t>,</w:t>
      </w:r>
      <w:r w:rsidRPr="00EA3F69">
        <w:rPr>
          <w:rStyle w:val="apple-converted-space"/>
          <w:rFonts w:asciiTheme="minorHAnsi" w:hAnsiTheme="minorHAnsi" w:cstheme="minorHAnsi"/>
          <w:b w:val="0"/>
          <w:color w:val="auto"/>
          <w:sz w:val="20"/>
          <w:szCs w:val="20"/>
          <w:shd w:val="clear" w:color="auto" w:fill="FFFFFF"/>
        </w:rPr>
        <w:t> </w:t>
      </w:r>
      <w:hyperlink r:id="rId6" w:history="1">
        <w:r w:rsidRPr="00EA3F69">
          <w:rPr>
            <w:rStyle w:val="Hyperlink"/>
            <w:rFonts w:asciiTheme="minorHAnsi" w:hAnsiTheme="minorHAnsi" w:cstheme="minorHAnsi"/>
            <w:b w:val="0"/>
            <w:color w:val="auto"/>
            <w:sz w:val="20"/>
            <w:szCs w:val="20"/>
            <w:u w:val="none"/>
            <w:shd w:val="clear" w:color="auto" w:fill="FFFFFF"/>
          </w:rPr>
          <w:t>de Vries N</w:t>
        </w:r>
      </w:hyperlink>
      <w:r w:rsidRPr="00EA3F69">
        <w:rPr>
          <w:rFonts w:asciiTheme="minorHAnsi" w:hAnsiTheme="minorHAnsi" w:cstheme="minorHAnsi"/>
          <w:b w:val="0"/>
          <w:color w:val="auto"/>
          <w:sz w:val="20"/>
          <w:szCs w:val="20"/>
        </w:rPr>
        <w:t xml:space="preserve">. Assessment of the Effect of Bariatric Surgery on Obstructive Sleep Apnea at Two Postoperative Intervals. </w:t>
      </w:r>
      <w:hyperlink r:id="rId7" w:tooltip="Obesity surgery." w:history="1">
        <w:r w:rsidRPr="00EA3F69">
          <w:rPr>
            <w:rStyle w:val="Hyperlink"/>
            <w:rFonts w:asciiTheme="minorHAnsi" w:hAnsiTheme="minorHAnsi" w:cstheme="minorHAnsi"/>
            <w:b w:val="0"/>
            <w:color w:val="auto"/>
            <w:sz w:val="20"/>
            <w:szCs w:val="20"/>
            <w:shd w:val="clear" w:color="auto" w:fill="FFFFFF"/>
          </w:rPr>
          <w:t>Obes Surg.</w:t>
        </w:r>
      </w:hyperlink>
      <w:r w:rsidRPr="00EA3F69">
        <w:rPr>
          <w:rStyle w:val="apple-converted-space"/>
          <w:rFonts w:asciiTheme="minorHAnsi" w:hAnsiTheme="minorHAnsi" w:cstheme="minorHAnsi"/>
          <w:b w:val="0"/>
          <w:color w:val="auto"/>
          <w:sz w:val="20"/>
          <w:szCs w:val="20"/>
          <w:shd w:val="clear" w:color="auto" w:fill="FFFFFF"/>
        </w:rPr>
        <w:t> </w:t>
      </w:r>
      <w:r w:rsidRPr="00EA3F69">
        <w:rPr>
          <w:rFonts w:asciiTheme="minorHAnsi" w:hAnsiTheme="minorHAnsi" w:cstheme="minorHAnsi"/>
          <w:b w:val="0"/>
          <w:color w:val="auto"/>
          <w:sz w:val="20"/>
          <w:szCs w:val="20"/>
          <w:shd w:val="clear" w:color="auto" w:fill="FFFFFF"/>
        </w:rPr>
        <w:t>2013 Jul 16. [Epub ahead of print].</w:t>
      </w:r>
    </w:p>
  </w:endnote>
  <w:endnote w:id="28">
    <w:p w14:paraId="42C25BAA" w14:textId="77777777" w:rsidR="007774E6" w:rsidRDefault="007774E6" w:rsidP="007774E6">
      <w:pPr>
        <w:autoSpaceDE w:val="0"/>
        <w:autoSpaceDN w:val="0"/>
        <w:adjustRightInd w:val="0"/>
        <w:spacing w:after="0" w:line="240" w:lineRule="auto"/>
      </w:pPr>
      <w:r>
        <w:rPr>
          <w:rStyle w:val="EndnoteReference"/>
        </w:rPr>
        <w:endnoteRef/>
      </w:r>
      <w:r>
        <w:t xml:space="preserve"> Brethauer SA, Chand B, Scvhauer PR. </w:t>
      </w:r>
      <w:r w:rsidRPr="00BB4965">
        <w:rPr>
          <w:rFonts w:ascii="Calibri" w:hAnsi="Calibri" w:cs="Calibri"/>
          <w:bCs/>
          <w:sz w:val="20"/>
          <w:szCs w:val="20"/>
        </w:rPr>
        <w:t>Risks and benefits of bariatric surgery: Current evidence</w:t>
      </w:r>
      <w:r>
        <w:rPr>
          <w:rFonts w:ascii="Calibri" w:hAnsi="Calibri" w:cs="Calibri"/>
          <w:bCs/>
          <w:sz w:val="20"/>
          <w:szCs w:val="20"/>
        </w:rPr>
        <w:t>. Cleveland Clinic Journal of Medicine 2006; 73:1-15.</w:t>
      </w:r>
    </w:p>
  </w:endnote>
  <w:endnote w:id="29">
    <w:p w14:paraId="35437388" w14:textId="77777777" w:rsidR="0029190B" w:rsidRDefault="0029190B" w:rsidP="0029190B">
      <w:pPr>
        <w:pStyle w:val="EndnoteText"/>
      </w:pPr>
      <w:r>
        <w:rPr>
          <w:rStyle w:val="EndnoteReference"/>
        </w:rPr>
        <w:endnoteRef/>
      </w:r>
      <w:r>
        <w:t xml:space="preserve"> Newman AB, Foster G, Givelber R, nieto FJ, Redline S, Young T. Progression and regression of sleep-disordered breathing with changes in weight: The Sleep Heart Health Study. Arch Intern Med 2005; 165:2408-2413.</w:t>
      </w:r>
    </w:p>
  </w:endnote>
  <w:endnote w:id="30">
    <w:p w14:paraId="77B3FC06" w14:textId="77777777" w:rsidR="007774E6" w:rsidRDefault="007774E6" w:rsidP="007774E6">
      <w:pPr>
        <w:pStyle w:val="EndnoteText"/>
      </w:pPr>
      <w:r>
        <w:rPr>
          <w:rStyle w:val="EndnoteReference"/>
        </w:rPr>
        <w:endnoteRef/>
      </w:r>
      <w:r>
        <w:t xml:space="preserve"> Livingston EH, Huerta S, Arthur D, et al. Male gender is a predictor of mor bidity and age a predictor of mortality for patients undergoing gastric bypass surgery. Ann Surg 2002; 236:576-582.</w:t>
      </w:r>
    </w:p>
  </w:endnote>
  <w:endnote w:id="31">
    <w:p w14:paraId="4ED8674B" w14:textId="77777777" w:rsidR="007774E6" w:rsidRPr="003E1F55" w:rsidRDefault="007774E6" w:rsidP="007774E6">
      <w:pPr>
        <w:pStyle w:val="EndnoteText"/>
        <w:rPr>
          <w:rFonts w:ascii="Calibri" w:hAnsi="Calibri" w:cs="Calibri"/>
        </w:rPr>
      </w:pPr>
      <w:r w:rsidRPr="003E1F55">
        <w:rPr>
          <w:rStyle w:val="EndnoteReference"/>
          <w:rFonts w:ascii="Calibri" w:hAnsi="Calibri" w:cs="Calibri"/>
        </w:rPr>
        <w:endnoteRef/>
      </w:r>
      <w:r w:rsidRPr="003E1F55">
        <w:rPr>
          <w:rFonts w:ascii="Calibri" w:hAnsi="Calibri" w:cs="Calibri"/>
        </w:rPr>
        <w:t xml:space="preserve"> </w:t>
      </w:r>
      <w:r w:rsidRPr="003E1F55">
        <w:rPr>
          <w:rFonts w:ascii="Calibri" w:hAnsi="Calibri" w:cs="Calibri"/>
          <w:color w:val="000000"/>
          <w:shd w:val="clear" w:color="auto" w:fill="FFFFFF"/>
        </w:rPr>
        <w:t>Mechanick JI, Kushner RF, Sugerman HJ, et al. American Association of Clinical Endocrinologists, The Obesity Society, and American Society for Metabolic &amp; Bariatric Surgery Medical guidelines for clinical practice for the perioperative nutritional, metabolic, and nonsurgical support of the bariatric surgery patient.</w:t>
      </w:r>
      <w:r w:rsidRPr="003E1F55">
        <w:rPr>
          <w:rStyle w:val="apple-converted-space"/>
          <w:rFonts w:ascii="Calibri" w:hAnsi="Calibri" w:cs="Calibri"/>
          <w:color w:val="000000"/>
          <w:shd w:val="clear" w:color="auto" w:fill="FFFFFF"/>
        </w:rPr>
        <w:t> </w:t>
      </w:r>
      <w:r w:rsidRPr="003E1F55">
        <w:rPr>
          <w:rStyle w:val="ref-journal"/>
          <w:rFonts w:ascii="Calibri" w:hAnsi="Calibri" w:cs="Calibri"/>
          <w:color w:val="000000"/>
          <w:shd w:val="clear" w:color="auto" w:fill="FFFFFF"/>
        </w:rPr>
        <w:t>Endocr Pract.</w:t>
      </w:r>
      <w:r w:rsidRPr="003E1F55">
        <w:rPr>
          <w:rStyle w:val="apple-converted-space"/>
          <w:rFonts w:ascii="Calibri" w:hAnsi="Calibri" w:cs="Calibri"/>
          <w:color w:val="000000"/>
          <w:shd w:val="clear" w:color="auto" w:fill="FFFFFF"/>
        </w:rPr>
        <w:t> </w:t>
      </w:r>
      <w:r w:rsidRPr="003E1F55">
        <w:rPr>
          <w:rFonts w:ascii="Calibri" w:hAnsi="Calibri" w:cs="Calibri"/>
          <w:color w:val="000000"/>
          <w:shd w:val="clear" w:color="auto" w:fill="FFFFFF"/>
        </w:rPr>
        <w:t>2008;</w:t>
      </w:r>
      <w:r w:rsidRPr="003E1F55">
        <w:rPr>
          <w:rStyle w:val="ref-vol"/>
          <w:rFonts w:ascii="Calibri" w:hAnsi="Calibri" w:cs="Calibri"/>
          <w:color w:val="000000"/>
          <w:shd w:val="clear" w:color="auto" w:fill="FFFFFF"/>
        </w:rPr>
        <w:t xml:space="preserve"> 14</w:t>
      </w:r>
      <w:r w:rsidRPr="003E1F55">
        <w:rPr>
          <w:rFonts w:ascii="Calibri" w:hAnsi="Calibri" w:cs="Calibri"/>
          <w:color w:val="000000"/>
          <w:shd w:val="clear" w:color="auto" w:fill="FFFFFF"/>
        </w:rPr>
        <w:t>(Suppl 1):1–83.</w:t>
      </w:r>
    </w:p>
  </w:endnote>
  <w:endnote w:id="32">
    <w:p w14:paraId="5EFF7E7D" w14:textId="77777777" w:rsidR="007935BD" w:rsidRDefault="007935BD" w:rsidP="007935BD">
      <w:pPr>
        <w:pStyle w:val="EndnoteText"/>
      </w:pPr>
      <w:r>
        <w:rPr>
          <w:rStyle w:val="EndnoteReference"/>
        </w:rPr>
        <w:endnoteRef/>
      </w:r>
      <w:r>
        <w:t xml:space="preserve"> Morgenthaler TI, Kapen S, Lee-Chiong T, et al. Practice parameters for the medical therapy of obstructive sleep apnea. Standards of Practice Committee of the American Academy of Sleep Medicine. Sleep 2006;29(8):1031-1035.</w:t>
      </w:r>
    </w:p>
  </w:endnote>
  <w:endnote w:id="33">
    <w:p w14:paraId="0AA45DE0" w14:textId="77777777" w:rsidR="00FF2070" w:rsidRDefault="00FF2070">
      <w:pPr>
        <w:pStyle w:val="EndnoteText"/>
      </w:pPr>
      <w:r>
        <w:rPr>
          <w:rStyle w:val="EndnoteReference"/>
        </w:rPr>
        <w:endnoteRef/>
      </w:r>
      <w:r>
        <w:t xml:space="preserve"> Greenberg DL, Lettieri CJ, Eliasson AH. Effects of surgical weight loss on measures of obstructive sleep apnea: A meta-analysis. Am J Med 2009</w:t>
      </w:r>
      <w:r w:rsidR="005F72ED">
        <w:t>; 122</w:t>
      </w:r>
      <w:r>
        <w:t>(6):535-542.</w:t>
      </w:r>
    </w:p>
  </w:endnote>
  <w:endnote w:id="34">
    <w:p w14:paraId="5EB21365" w14:textId="77777777" w:rsidR="00EA317C" w:rsidRDefault="00EA317C" w:rsidP="00EA317C">
      <w:pPr>
        <w:pStyle w:val="EndnoteText"/>
      </w:pPr>
      <w:r>
        <w:rPr>
          <w:rStyle w:val="EndnoteReference"/>
        </w:rPr>
        <w:endnoteRef/>
      </w:r>
      <w:r>
        <w:t xml:space="preserve"> Greenberg DL, Lettieri CJ, Eliasson AH. Effects of surgical weight loss on measures of obstructive sleep apnea: A meta-analysis. Am J Med 2009</w:t>
      </w:r>
      <w:r w:rsidR="005F72ED">
        <w:t>; 122</w:t>
      </w:r>
      <w:r>
        <w:t>(6):535-542.</w:t>
      </w:r>
    </w:p>
  </w:endnote>
  <w:endnote w:id="35">
    <w:p w14:paraId="709EEC4B" w14:textId="77777777" w:rsidR="00EA3F69" w:rsidRDefault="00EA3F69">
      <w:pPr>
        <w:pStyle w:val="EndnoteText"/>
      </w:pPr>
      <w:r>
        <w:rPr>
          <w:rStyle w:val="EndnoteReference"/>
        </w:rPr>
        <w:endnoteRef/>
      </w:r>
      <w:r>
        <w:t xml:space="preserve"> </w:t>
      </w:r>
      <w:hyperlink r:id="rId8" w:history="1">
        <w:r w:rsidRPr="00EA3F69">
          <w:rPr>
            <w:rStyle w:val="Hyperlink"/>
            <w:rFonts w:cstheme="minorHAnsi"/>
            <w:color w:val="auto"/>
            <w:u w:val="none"/>
            <w:shd w:val="clear" w:color="auto" w:fill="FFFFFF"/>
          </w:rPr>
          <w:t>Ravesloot MJ</w:t>
        </w:r>
      </w:hyperlink>
      <w:r w:rsidRPr="00EA3F69">
        <w:rPr>
          <w:rFonts w:cstheme="minorHAnsi"/>
          <w:shd w:val="clear" w:color="auto" w:fill="FFFFFF"/>
        </w:rPr>
        <w:t>,</w:t>
      </w:r>
      <w:r w:rsidRPr="00EA3F69">
        <w:rPr>
          <w:rStyle w:val="apple-converted-space"/>
          <w:rFonts w:cstheme="minorHAnsi"/>
          <w:shd w:val="clear" w:color="auto" w:fill="FFFFFF"/>
        </w:rPr>
        <w:t> </w:t>
      </w:r>
      <w:hyperlink r:id="rId9" w:history="1">
        <w:r w:rsidRPr="00EA3F69">
          <w:rPr>
            <w:rStyle w:val="Hyperlink"/>
            <w:rFonts w:cstheme="minorHAnsi"/>
            <w:color w:val="auto"/>
            <w:u w:val="none"/>
            <w:shd w:val="clear" w:color="auto" w:fill="FFFFFF"/>
          </w:rPr>
          <w:t>Hilgevoord AA</w:t>
        </w:r>
      </w:hyperlink>
      <w:r w:rsidRPr="00EA3F69">
        <w:rPr>
          <w:rFonts w:cstheme="minorHAnsi"/>
          <w:shd w:val="clear" w:color="auto" w:fill="FFFFFF"/>
        </w:rPr>
        <w:t>,</w:t>
      </w:r>
      <w:r w:rsidRPr="00EA3F69">
        <w:rPr>
          <w:rStyle w:val="apple-converted-space"/>
          <w:rFonts w:cstheme="minorHAnsi"/>
          <w:shd w:val="clear" w:color="auto" w:fill="FFFFFF"/>
        </w:rPr>
        <w:t> </w:t>
      </w:r>
      <w:hyperlink r:id="rId10" w:history="1">
        <w:r w:rsidRPr="00EA3F69">
          <w:rPr>
            <w:rStyle w:val="Hyperlink"/>
            <w:rFonts w:cstheme="minorHAnsi"/>
            <w:color w:val="auto"/>
            <w:u w:val="none"/>
            <w:shd w:val="clear" w:color="auto" w:fill="FFFFFF"/>
          </w:rPr>
          <w:t>van Wagensveld BA</w:t>
        </w:r>
      </w:hyperlink>
      <w:r w:rsidRPr="00EA3F69">
        <w:rPr>
          <w:rFonts w:cstheme="minorHAnsi"/>
          <w:shd w:val="clear" w:color="auto" w:fill="FFFFFF"/>
        </w:rPr>
        <w:t>,</w:t>
      </w:r>
      <w:r w:rsidRPr="00EA3F69">
        <w:rPr>
          <w:rStyle w:val="apple-converted-space"/>
          <w:rFonts w:cstheme="minorHAnsi"/>
          <w:shd w:val="clear" w:color="auto" w:fill="FFFFFF"/>
        </w:rPr>
        <w:t> </w:t>
      </w:r>
      <w:hyperlink r:id="rId11" w:history="1">
        <w:r w:rsidRPr="00EA3F69">
          <w:rPr>
            <w:rStyle w:val="Hyperlink"/>
            <w:rFonts w:cstheme="minorHAnsi"/>
            <w:color w:val="auto"/>
            <w:u w:val="none"/>
            <w:shd w:val="clear" w:color="auto" w:fill="FFFFFF"/>
          </w:rPr>
          <w:t>de Vries N</w:t>
        </w:r>
      </w:hyperlink>
      <w:r w:rsidRPr="00EA3F69">
        <w:rPr>
          <w:rFonts w:cstheme="minorHAnsi"/>
        </w:rPr>
        <w:t xml:space="preserve">. Assessment of the Effect of Bariatric Surgery on Obstructive Sleep Apnea at Two Postoperative Intervals. </w:t>
      </w:r>
      <w:hyperlink r:id="rId12" w:tooltip="Obesity surgery." w:history="1">
        <w:r w:rsidRPr="00EA3F69">
          <w:rPr>
            <w:rStyle w:val="Hyperlink"/>
            <w:rFonts w:cstheme="minorHAnsi"/>
            <w:color w:val="auto"/>
            <w:shd w:val="clear" w:color="auto" w:fill="FFFFFF"/>
          </w:rPr>
          <w:t>Obes Surg.</w:t>
        </w:r>
      </w:hyperlink>
      <w:r w:rsidRPr="00EA3F69">
        <w:rPr>
          <w:rStyle w:val="apple-converted-space"/>
          <w:rFonts w:cstheme="minorHAnsi"/>
          <w:shd w:val="clear" w:color="auto" w:fill="FFFFFF"/>
        </w:rPr>
        <w:t> </w:t>
      </w:r>
      <w:r w:rsidRPr="00EA3F69">
        <w:rPr>
          <w:rFonts w:cstheme="minorHAnsi"/>
          <w:shd w:val="clear" w:color="auto" w:fill="FFFFFF"/>
        </w:rPr>
        <w:t>2013 Jul 16. [Epub ahead of print].</w:t>
      </w:r>
    </w:p>
  </w:endnote>
  <w:endnote w:id="36">
    <w:p w14:paraId="1BDBFAF3" w14:textId="77777777" w:rsidR="00003717" w:rsidRDefault="00003717" w:rsidP="00003717">
      <w:pPr>
        <w:pStyle w:val="EndnoteText"/>
      </w:pPr>
      <w:r>
        <w:rPr>
          <w:rStyle w:val="EndnoteReference"/>
        </w:rPr>
        <w:endnoteRef/>
      </w:r>
      <w:r>
        <w:t xml:space="preserve"> Epstein LJ, Kristo D, Strollo PJ, et al. Clinical guideline for the evaluation, management and long-term care of obstructive sleep apnea in adults. J Clin Sleep Med. 2009;5(3):263-276.</w:t>
      </w:r>
    </w:p>
  </w:endnote>
  <w:endnote w:id="37">
    <w:p w14:paraId="6136FFF0" w14:textId="77777777" w:rsidR="00E94C9E" w:rsidRDefault="00E94C9E" w:rsidP="00E94C9E">
      <w:pPr>
        <w:pStyle w:val="EndnoteText"/>
      </w:pPr>
      <w:r>
        <w:rPr>
          <w:rStyle w:val="EndnoteReference"/>
        </w:rPr>
        <w:endnoteRef/>
      </w:r>
      <w:r>
        <w:t xml:space="preserve"> Rapaport D. Differences in autopap. 10</w:t>
      </w:r>
      <w:r w:rsidRPr="000E6AB0">
        <w:rPr>
          <w:vertAlign w:val="superscript"/>
        </w:rPr>
        <w:t>th</w:t>
      </w:r>
      <w:r>
        <w:t xml:space="preserve"> Annual Update in Sleep Medicine. Four Seasons. St. Louis. Nov 2-3, 2012.</w:t>
      </w:r>
    </w:p>
  </w:endnote>
  <w:endnote w:id="38">
    <w:p w14:paraId="160574DB" w14:textId="77777777" w:rsidR="000C01F4" w:rsidRDefault="000C01F4" w:rsidP="000C01F4">
      <w:pPr>
        <w:pStyle w:val="EndnoteText"/>
      </w:pPr>
      <w:r>
        <w:rPr>
          <w:rStyle w:val="EndnoteReference"/>
        </w:rPr>
        <w:endnoteRef/>
      </w:r>
      <w:r>
        <w:t xml:space="preserve"> Epstein LJ, Kristo D, Strollo PJ Jr, Friedman N, Malhotra A, Patil SP, Ramar K, Rogers R, Schwab RJ, Weaver EM, Weinstein MD, Adult Obstructive Sleep Apnea Task Force of the American Academy of Sleep Medicine.Clinical guideline for the evaluation, management and long-term care of obstructive sleep apnea in adults.J Clin Sleep Med. 2009;5(3):263</w:t>
      </w:r>
    </w:p>
  </w:endnote>
  <w:endnote w:id="39">
    <w:p w14:paraId="6A60A0CA" w14:textId="77777777" w:rsidR="00E94C9E" w:rsidRDefault="00E94C9E" w:rsidP="00E94C9E">
      <w:pPr>
        <w:pStyle w:val="EndnoteText"/>
      </w:pPr>
      <w:r>
        <w:rPr>
          <w:rStyle w:val="EndnoteReference"/>
        </w:rPr>
        <w:endnoteRef/>
      </w:r>
      <w:r>
        <w:t>WWolkove N, jBaltzan M, Kamel H, et al. Long-term compliance with continuous positive airway pressure in patient with obstructive sleep apnea. Can Respir J 2008</w:t>
      </w:r>
      <w:r w:rsidR="005F72ED">
        <w:t>; 15</w:t>
      </w:r>
      <w:r>
        <w:t>(7):365-369.</w:t>
      </w:r>
    </w:p>
  </w:endnote>
  <w:endnote w:id="40">
    <w:p w14:paraId="18055E2C" w14:textId="77777777" w:rsidR="00E94C9E" w:rsidRDefault="00E94C9E" w:rsidP="00E94C9E">
      <w:pPr>
        <w:pStyle w:val="EndnoteText"/>
      </w:pPr>
      <w:r>
        <w:rPr>
          <w:rStyle w:val="EndnoteReference"/>
        </w:rPr>
        <w:endnoteRef/>
      </w:r>
      <w:r>
        <w:t xml:space="preserve"> Engleman HM, Asgari-Jirhandeh N, McLeod AL, Ramsay CF, Deary IJ, Douglas NJ. Self-reported use of CPAP and benefits of CPAP therapy. </w:t>
      </w:r>
      <w:r>
        <w:rPr>
          <w:i/>
          <w:iCs/>
        </w:rPr>
        <w:t xml:space="preserve">Chest </w:t>
      </w:r>
      <w:r>
        <w:t>1996</w:t>
      </w:r>
      <w:r w:rsidR="005F72ED">
        <w:t>; 109:1470</w:t>
      </w:r>
      <w:r>
        <w:t>-1476.</w:t>
      </w:r>
    </w:p>
  </w:endnote>
  <w:endnote w:id="41">
    <w:p w14:paraId="20FA69F8" w14:textId="77777777" w:rsidR="00E94C9E" w:rsidRDefault="00E94C9E" w:rsidP="00E94C9E">
      <w:pPr>
        <w:pStyle w:val="EndnoteText"/>
      </w:pPr>
      <w:r>
        <w:rPr>
          <w:rStyle w:val="EndnoteReference"/>
        </w:rPr>
        <w:endnoteRef/>
      </w:r>
      <w:r>
        <w:t xml:space="preserve"> Sucena M, Liistro G, Aubert G, et al. Continuous positive airway pressur4e treatment for sleep apnoea: Compliance increases with time in continuing users. /Eur Respir J 2006</w:t>
      </w:r>
      <w:r w:rsidR="005F72ED">
        <w:t>; 27:761</w:t>
      </w:r>
      <w:r>
        <w:t>-6.</w:t>
      </w:r>
    </w:p>
  </w:endnote>
  <w:endnote w:id="42">
    <w:p w14:paraId="41C01A79" w14:textId="77777777" w:rsidR="00E94C9E" w:rsidRDefault="00E94C9E" w:rsidP="00E94C9E">
      <w:pPr>
        <w:pStyle w:val="EndnoteText"/>
      </w:pPr>
      <w:r>
        <w:rPr>
          <w:rStyle w:val="EndnoteReference"/>
        </w:rPr>
        <w:endnoteRef/>
      </w:r>
      <w:r>
        <w:t xml:space="preserve"> Bizieux-Thamin A, Gagnadoux F, Binquet C, et al. Long term use of nCPAP therapy in sleep apnoea patients. Rev Mal Respir 2005</w:t>
      </w:r>
      <w:r w:rsidR="005F72ED">
        <w:t>; 22:951</w:t>
      </w:r>
      <w:r>
        <w:t>-7.</w:t>
      </w:r>
    </w:p>
  </w:endnote>
  <w:endnote w:id="43">
    <w:p w14:paraId="01C46376" w14:textId="77777777" w:rsidR="00E94C9E" w:rsidRDefault="00E94C9E" w:rsidP="00E94C9E">
      <w:pPr>
        <w:pStyle w:val="EndnoteText"/>
      </w:pPr>
      <w:r>
        <w:rPr>
          <w:rStyle w:val="EndnoteReference"/>
        </w:rPr>
        <w:endnoteRef/>
      </w:r>
      <w:r>
        <w:t xml:space="preserve"> </w:t>
      </w:r>
      <w:r w:rsidRPr="004C3C05">
        <w:t xml:space="preserve"> Waldhorn RE, Herrick TW, Nguyen MC, O’Donnell AE, Sodero J, Potolicchio SJ. Long-term compliance with nasal continuous positive airway pressure therapy of obstructive sleep apnea. Chest. 1990</w:t>
      </w:r>
      <w:r w:rsidR="005F72ED" w:rsidRPr="004C3C05">
        <w:t>; 97:33</w:t>
      </w:r>
      <w:r w:rsidRPr="004C3C05">
        <w:t>–8.</w:t>
      </w:r>
    </w:p>
  </w:endnote>
  <w:endnote w:id="44">
    <w:p w14:paraId="66284EA0" w14:textId="77777777" w:rsidR="00E94C9E" w:rsidRDefault="00E94C9E" w:rsidP="00E94C9E">
      <w:pPr>
        <w:pStyle w:val="EndnoteText"/>
      </w:pPr>
      <w:r>
        <w:rPr>
          <w:rStyle w:val="EndnoteReference"/>
        </w:rPr>
        <w:endnoteRef/>
      </w:r>
      <w:r>
        <w:t xml:space="preserve"> </w:t>
      </w:r>
      <w:r w:rsidRPr="004C3C05">
        <w:t>McArdle N, Devereux G, Heidarnejad H, Engleman HM, Mackay TW, Douglas NJ. Long-term use of CPAP therapy for sleep apnea/hypopnea syndrome. Am J Respir Crit Care Med. 1999</w:t>
      </w:r>
      <w:r w:rsidR="005F72ED" w:rsidRPr="004C3C05">
        <w:t>; 159:1108</w:t>
      </w:r>
      <w:r w:rsidRPr="004C3C05">
        <w:t>–</w:t>
      </w:r>
      <w:r w:rsidR="005F72ED">
        <w:t>11</w:t>
      </w:r>
      <w:r w:rsidRPr="004C3C05">
        <w:t>14.</w:t>
      </w:r>
    </w:p>
  </w:endnote>
  <w:endnote w:id="45">
    <w:p w14:paraId="335D4923" w14:textId="77777777" w:rsidR="00E94C9E" w:rsidRDefault="00E94C9E" w:rsidP="00E94C9E">
      <w:pPr>
        <w:pStyle w:val="EndnoteText"/>
      </w:pPr>
      <w:r>
        <w:rPr>
          <w:rStyle w:val="EndnoteReference"/>
        </w:rPr>
        <w:endnoteRef/>
      </w:r>
      <w:r>
        <w:t xml:space="preserve"> </w:t>
      </w:r>
      <w:r w:rsidRPr="004C3C05">
        <w:t>Sin DD, Mayers I, Man GC, Pawluk L. Long-term compliance rates to continuous positive airway pressure in obstructive sleep apnea: A population-based study. Chest. 2002</w:t>
      </w:r>
      <w:r w:rsidR="005F72ED" w:rsidRPr="004C3C05">
        <w:t>; 121:430</w:t>
      </w:r>
      <w:r w:rsidRPr="004C3C05">
        <w:t>–5.</w:t>
      </w:r>
    </w:p>
  </w:endnote>
  <w:endnote w:id="46">
    <w:p w14:paraId="1CCB9B9C" w14:textId="77777777" w:rsidR="00E94C9E" w:rsidRDefault="00E94C9E" w:rsidP="00E94C9E">
      <w:pPr>
        <w:pStyle w:val="EndnoteText"/>
      </w:pPr>
      <w:r>
        <w:rPr>
          <w:rStyle w:val="EndnoteReference"/>
        </w:rPr>
        <w:endnoteRef/>
      </w:r>
      <w:r>
        <w:t xml:space="preserve"> </w:t>
      </w:r>
      <w:r w:rsidRPr="004C3C05">
        <w:t>Pelletier-Fleury N, Rakotonanahary D, Fleury B. The age and other factors in the evaluation of compliance with nasal continuous positive airway pressure for obstructive sleep apnea syndrome. A Cox’s proportional hazard analysis. Sleep Med. 2001</w:t>
      </w:r>
      <w:r w:rsidR="005F72ED" w:rsidRPr="004C3C05">
        <w:t>; 2:225</w:t>
      </w:r>
      <w:r w:rsidRPr="004C3C05">
        <w:t>–32.</w:t>
      </w:r>
    </w:p>
  </w:endnote>
  <w:endnote w:id="47">
    <w:p w14:paraId="4A1D659F" w14:textId="77777777" w:rsidR="00E94C9E" w:rsidRDefault="00E94C9E" w:rsidP="00E94C9E">
      <w:pPr>
        <w:pStyle w:val="EndnoteText"/>
      </w:pPr>
      <w:r>
        <w:rPr>
          <w:rStyle w:val="EndnoteReference"/>
        </w:rPr>
        <w:endnoteRef/>
      </w:r>
      <w:r>
        <w:t xml:space="preserve"> Aloia MS.Behavioral approaches to poor PAP adherence.  Post graduate course: Evidence-based </w:t>
      </w:r>
      <w:r w:rsidR="00A36496">
        <w:t>behavioral</w:t>
      </w:r>
      <w:r>
        <w:t xml:space="preserve"> sleep medicine therapies for augmenting your sleep medicine practice. APSS Annual Sleep 2011 Conference. Minneapolis. June 2011.</w:t>
      </w:r>
    </w:p>
  </w:endnote>
  <w:endnote w:id="48">
    <w:p w14:paraId="64D05635" w14:textId="77777777" w:rsidR="00FE783E" w:rsidRDefault="00FE783E" w:rsidP="00FE783E">
      <w:pPr>
        <w:pStyle w:val="EndnoteText"/>
      </w:pPr>
      <w:r>
        <w:rPr>
          <w:rStyle w:val="EndnoteReference"/>
        </w:rPr>
        <w:endnoteRef/>
      </w:r>
      <w:r>
        <w:t xml:space="preserve"> Aloia MS.Behavioral approaches to poor PAP adherence.  Post graduate course: Evidence-based beha</w:t>
      </w:r>
      <w:r w:rsidR="00A36496">
        <w:t>v</w:t>
      </w:r>
      <w:r>
        <w:t>ioral sleep medicine therapies for augmenting your sleep medicine practice. APSS Annual Sleep 2011 Conference. Minneapolis. June 2011.</w:t>
      </w:r>
    </w:p>
  </w:endnote>
  <w:endnote w:id="49">
    <w:p w14:paraId="27881A1A" w14:textId="77777777" w:rsidR="00F26D8D" w:rsidRDefault="00F26D8D" w:rsidP="00F26D8D">
      <w:pPr>
        <w:pStyle w:val="EndnoteText"/>
      </w:pPr>
      <w:r>
        <w:rPr>
          <w:rStyle w:val="EndnoteReference"/>
        </w:rPr>
        <w:endnoteRef/>
      </w:r>
      <w:r>
        <w:t xml:space="preserve"> </w:t>
      </w:r>
      <w:r w:rsidRPr="00707354">
        <w:t>Budhiraja R, Parthasarathy S, Drake CL, Roth T, et al. Early CPAP use identifies subsequent adherence to CPAP therapy. Sleep 2007;30:320-324</w:t>
      </w:r>
    </w:p>
  </w:endnote>
  <w:endnote w:id="50">
    <w:p w14:paraId="2B5E3209" w14:textId="77777777" w:rsidR="00B41532" w:rsidRDefault="00B41532" w:rsidP="00B41532">
      <w:pPr>
        <w:pStyle w:val="EndnoteText"/>
      </w:pPr>
      <w:r>
        <w:rPr>
          <w:rStyle w:val="EndnoteReference"/>
        </w:rPr>
        <w:endnoteRef/>
      </w:r>
      <w:r>
        <w:t xml:space="preserve"> Aloia MS.Behavioral approaches to poor PAP adherence.  Post graduate course: Evidence-based </w:t>
      </w:r>
      <w:r w:rsidR="00A36496">
        <w:t>behavioral</w:t>
      </w:r>
      <w:r>
        <w:t xml:space="preserve"> sleep medicine therapies for augmenting your sleep medicine practice. APSS Annual Sleep 2011 Conference. Minneapolis. June 2011.</w:t>
      </w:r>
    </w:p>
  </w:endnote>
  <w:endnote w:id="51">
    <w:p w14:paraId="57B24DE6" w14:textId="77777777" w:rsidR="00A36496" w:rsidRDefault="00A36496">
      <w:pPr>
        <w:pStyle w:val="EndnoteText"/>
      </w:pPr>
      <w:r>
        <w:rPr>
          <w:rStyle w:val="EndnoteReference"/>
        </w:rPr>
        <w:endnoteRef/>
      </w:r>
      <w:r>
        <w:t xml:space="preserve"> Aloia MS.Behavioral approaches to poor PAP adherence.  Post graduate course: Evidence-based behavioral sleep medicine therapies for augmenting your sleep medicine practice. APSS Annual Sleep 2011 Conference. Minneapolis. June 2011.</w:t>
      </w:r>
    </w:p>
  </w:endnote>
  <w:endnote w:id="52">
    <w:p w14:paraId="71E23E46" w14:textId="77777777" w:rsidR="00D526DC" w:rsidRDefault="00D526DC" w:rsidP="00D526DC">
      <w:pPr>
        <w:pStyle w:val="EndnoteText"/>
      </w:pPr>
      <w:r>
        <w:rPr>
          <w:rStyle w:val="EndnoteReference"/>
        </w:rPr>
        <w:endnoteRef/>
      </w:r>
      <w:r>
        <w:t xml:space="preserve"> Young T, Finn L, Peppard PE, et al. Sleep disordered breathing and mortality: Eighteen-year follow-up of the Wisconsin Sleep Cohort. Sleep 2008; 31(8):1071-1078.</w:t>
      </w:r>
    </w:p>
  </w:endnote>
  <w:endnote w:id="53">
    <w:p w14:paraId="625D5D92" w14:textId="77777777" w:rsidR="007E1D6E" w:rsidRDefault="007E1D6E">
      <w:pPr>
        <w:pStyle w:val="EndnoteText"/>
      </w:pPr>
      <w:r>
        <w:rPr>
          <w:rStyle w:val="EndnoteReference"/>
        </w:rPr>
        <w:endnoteRef/>
      </w:r>
      <w:r>
        <w:t xml:space="preserve"> Young T, Finn L, Peppard PE, et al. Sleep disordered breathing and mortality: Eighteen-year follow-up of the Wisconsin Sleep Cohort. Sleep 2008</w:t>
      </w:r>
      <w:r w:rsidR="005F72ED">
        <w:t>; 31</w:t>
      </w:r>
      <w:r>
        <w:t>(8):1071-1078.</w:t>
      </w:r>
    </w:p>
  </w:endnote>
  <w:endnote w:id="54">
    <w:p w14:paraId="32DB8AEC" w14:textId="77777777" w:rsidR="000D2FB1" w:rsidRDefault="000D2FB1" w:rsidP="000D2FB1">
      <w:pPr>
        <w:pStyle w:val="EndnoteText"/>
      </w:pPr>
      <w:r>
        <w:rPr>
          <w:rStyle w:val="EndnoteReference"/>
        </w:rPr>
        <w:endnoteRef/>
      </w:r>
      <w:r>
        <w:t xml:space="preserve"> Aloia MS.Behavioral approaches to poor PAP adherence.  Post graduate course: Evidence-based behabioral sleep medicine therapies for augmenting your sleep medicine practice. APSS Annual Sleep 2011 Conference. Minneapolis. June 2011.</w:t>
      </w:r>
    </w:p>
  </w:endnote>
  <w:endnote w:id="55">
    <w:p w14:paraId="2B6D5441" w14:textId="77777777" w:rsidR="000D2FB1" w:rsidRDefault="000D2FB1" w:rsidP="000D2FB1">
      <w:pPr>
        <w:pStyle w:val="EndnoteText"/>
      </w:pPr>
      <w:r>
        <w:rPr>
          <w:rStyle w:val="EndnoteReference"/>
        </w:rPr>
        <w:endnoteRef/>
      </w:r>
      <w:r>
        <w:t xml:space="preserve"> Aloia MS.Behavioral approaches to poor PAP adherence.  Post graduate course: Evidence-based behabioral sleep medicine therapies for augmenting your sleep medicine practice. APSS Annual Sleep 2011 Conference. Minneapolis. June 2011.</w:t>
      </w:r>
    </w:p>
  </w:endnote>
  <w:endnote w:id="56">
    <w:p w14:paraId="47F70A0E" w14:textId="77777777" w:rsidR="000D2FB1" w:rsidRDefault="000D2FB1" w:rsidP="000D2FB1">
      <w:pPr>
        <w:pStyle w:val="EndnoteText"/>
      </w:pPr>
      <w:r>
        <w:rPr>
          <w:rStyle w:val="EndnoteReference"/>
        </w:rPr>
        <w:endnoteRef/>
      </w:r>
      <w:r>
        <w:t xml:space="preserve"> Aloia MS.Behavioral approaches to poor PAP adherence.  Post graduate course: Evidence-based behabioral sleep medicine therapies for augmenting your sleep medicine practice. APSS Annual Sleep 2011 Conference. Minneapolis. June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CBC29" w14:textId="77777777" w:rsidR="004B6089" w:rsidRDefault="004B6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0671" w14:textId="77777777" w:rsidR="004B6089" w:rsidRDefault="004B6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981B" w14:textId="77777777" w:rsidR="004B6089" w:rsidRDefault="004B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CEEF" w14:textId="77777777" w:rsidR="00183112" w:rsidRDefault="00183112" w:rsidP="00831B05">
      <w:pPr>
        <w:spacing w:after="0" w:line="240" w:lineRule="auto"/>
      </w:pPr>
      <w:r>
        <w:separator/>
      </w:r>
    </w:p>
  </w:footnote>
  <w:footnote w:type="continuationSeparator" w:id="0">
    <w:p w14:paraId="3A414E04" w14:textId="77777777" w:rsidR="00183112" w:rsidRDefault="00183112" w:rsidP="0083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44D2" w14:textId="77777777" w:rsidR="004B6089" w:rsidRDefault="004B6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B58A" w14:textId="77777777" w:rsidR="004B6089" w:rsidRDefault="004B6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0350" w14:textId="77777777" w:rsidR="004B6089" w:rsidRDefault="004B6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27D"/>
    <w:multiLevelType w:val="hybridMultilevel"/>
    <w:tmpl w:val="BEC8B3DE"/>
    <w:lvl w:ilvl="0" w:tplc="549C73E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50274"/>
    <w:multiLevelType w:val="hybridMultilevel"/>
    <w:tmpl w:val="399A25EC"/>
    <w:lvl w:ilvl="0" w:tplc="8F5C59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CB45BB"/>
    <w:multiLevelType w:val="hybridMultilevel"/>
    <w:tmpl w:val="7EBC4EC8"/>
    <w:lvl w:ilvl="0" w:tplc="A9E648D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65277DF"/>
    <w:multiLevelType w:val="hybridMultilevel"/>
    <w:tmpl w:val="5C4E85F4"/>
    <w:lvl w:ilvl="0" w:tplc="746CC10C">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B7F62"/>
    <w:multiLevelType w:val="hybridMultilevel"/>
    <w:tmpl w:val="2A3497C4"/>
    <w:lvl w:ilvl="0" w:tplc="2256A21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56F2D1C"/>
    <w:multiLevelType w:val="hybridMultilevel"/>
    <w:tmpl w:val="DE7CD4FA"/>
    <w:lvl w:ilvl="0" w:tplc="E9DC24D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F210760"/>
    <w:multiLevelType w:val="hybridMultilevel"/>
    <w:tmpl w:val="7F02CF1A"/>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BA95481"/>
    <w:multiLevelType w:val="hybridMultilevel"/>
    <w:tmpl w:val="5734DF84"/>
    <w:lvl w:ilvl="0" w:tplc="485EBF82">
      <w:start w:val="1"/>
      <w:numFmt w:val="bullet"/>
      <w:lvlText w:val="►"/>
      <w:lvlJc w:val="left"/>
      <w:pPr>
        <w:tabs>
          <w:tab w:val="num" w:pos="720"/>
        </w:tabs>
        <w:ind w:left="720" w:hanging="360"/>
      </w:pPr>
      <w:rPr>
        <w:rFonts w:ascii="Arial" w:hAnsi="Arial" w:hint="default"/>
      </w:rPr>
    </w:lvl>
    <w:lvl w:ilvl="1" w:tplc="8076BE86" w:tentative="1">
      <w:start w:val="1"/>
      <w:numFmt w:val="bullet"/>
      <w:lvlText w:val="►"/>
      <w:lvlJc w:val="left"/>
      <w:pPr>
        <w:tabs>
          <w:tab w:val="num" w:pos="1440"/>
        </w:tabs>
        <w:ind w:left="1440" w:hanging="360"/>
      </w:pPr>
      <w:rPr>
        <w:rFonts w:ascii="Arial" w:hAnsi="Arial" w:hint="default"/>
      </w:rPr>
    </w:lvl>
    <w:lvl w:ilvl="2" w:tplc="AE8600E0" w:tentative="1">
      <w:start w:val="1"/>
      <w:numFmt w:val="bullet"/>
      <w:lvlText w:val="►"/>
      <w:lvlJc w:val="left"/>
      <w:pPr>
        <w:tabs>
          <w:tab w:val="num" w:pos="2160"/>
        </w:tabs>
        <w:ind w:left="2160" w:hanging="360"/>
      </w:pPr>
      <w:rPr>
        <w:rFonts w:ascii="Arial" w:hAnsi="Arial" w:hint="default"/>
      </w:rPr>
    </w:lvl>
    <w:lvl w:ilvl="3" w:tplc="E5465964" w:tentative="1">
      <w:start w:val="1"/>
      <w:numFmt w:val="bullet"/>
      <w:lvlText w:val="►"/>
      <w:lvlJc w:val="left"/>
      <w:pPr>
        <w:tabs>
          <w:tab w:val="num" w:pos="2880"/>
        </w:tabs>
        <w:ind w:left="2880" w:hanging="360"/>
      </w:pPr>
      <w:rPr>
        <w:rFonts w:ascii="Arial" w:hAnsi="Arial" w:hint="default"/>
      </w:rPr>
    </w:lvl>
    <w:lvl w:ilvl="4" w:tplc="BA48D1A4" w:tentative="1">
      <w:start w:val="1"/>
      <w:numFmt w:val="bullet"/>
      <w:lvlText w:val="►"/>
      <w:lvlJc w:val="left"/>
      <w:pPr>
        <w:tabs>
          <w:tab w:val="num" w:pos="3600"/>
        </w:tabs>
        <w:ind w:left="3600" w:hanging="360"/>
      </w:pPr>
      <w:rPr>
        <w:rFonts w:ascii="Arial" w:hAnsi="Arial" w:hint="default"/>
      </w:rPr>
    </w:lvl>
    <w:lvl w:ilvl="5" w:tplc="37D40FA2" w:tentative="1">
      <w:start w:val="1"/>
      <w:numFmt w:val="bullet"/>
      <w:lvlText w:val="►"/>
      <w:lvlJc w:val="left"/>
      <w:pPr>
        <w:tabs>
          <w:tab w:val="num" w:pos="4320"/>
        </w:tabs>
        <w:ind w:left="4320" w:hanging="360"/>
      </w:pPr>
      <w:rPr>
        <w:rFonts w:ascii="Arial" w:hAnsi="Arial" w:hint="default"/>
      </w:rPr>
    </w:lvl>
    <w:lvl w:ilvl="6" w:tplc="0B9810AE" w:tentative="1">
      <w:start w:val="1"/>
      <w:numFmt w:val="bullet"/>
      <w:lvlText w:val="►"/>
      <w:lvlJc w:val="left"/>
      <w:pPr>
        <w:tabs>
          <w:tab w:val="num" w:pos="5040"/>
        </w:tabs>
        <w:ind w:left="5040" w:hanging="360"/>
      </w:pPr>
      <w:rPr>
        <w:rFonts w:ascii="Arial" w:hAnsi="Arial" w:hint="default"/>
      </w:rPr>
    </w:lvl>
    <w:lvl w:ilvl="7" w:tplc="1FB6F116" w:tentative="1">
      <w:start w:val="1"/>
      <w:numFmt w:val="bullet"/>
      <w:lvlText w:val="►"/>
      <w:lvlJc w:val="left"/>
      <w:pPr>
        <w:tabs>
          <w:tab w:val="num" w:pos="5760"/>
        </w:tabs>
        <w:ind w:left="5760" w:hanging="360"/>
      </w:pPr>
      <w:rPr>
        <w:rFonts w:ascii="Arial" w:hAnsi="Arial" w:hint="default"/>
      </w:rPr>
    </w:lvl>
    <w:lvl w:ilvl="8" w:tplc="676275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BA1147"/>
    <w:multiLevelType w:val="hybridMultilevel"/>
    <w:tmpl w:val="086A0A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D47350"/>
    <w:multiLevelType w:val="hybridMultilevel"/>
    <w:tmpl w:val="A7806FFE"/>
    <w:lvl w:ilvl="0" w:tplc="47005B58">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B46606"/>
    <w:multiLevelType w:val="hybridMultilevel"/>
    <w:tmpl w:val="68AE77B0"/>
    <w:lvl w:ilvl="0" w:tplc="895275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F8466F4"/>
    <w:multiLevelType w:val="hybridMultilevel"/>
    <w:tmpl w:val="C95A05D2"/>
    <w:lvl w:ilvl="0" w:tplc="0A1C4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A36102"/>
    <w:multiLevelType w:val="hybridMultilevel"/>
    <w:tmpl w:val="0D26C4E6"/>
    <w:lvl w:ilvl="0" w:tplc="4732BFB4">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3" w15:restartNumberingAfterBreak="0">
    <w:nsid w:val="7154035E"/>
    <w:multiLevelType w:val="hybridMultilevel"/>
    <w:tmpl w:val="AE8A8384"/>
    <w:lvl w:ilvl="0" w:tplc="C25A82C2">
      <w:start w:val="1"/>
      <w:numFmt w:val="decimal"/>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851881"/>
    <w:multiLevelType w:val="hybridMultilevel"/>
    <w:tmpl w:val="103A03C2"/>
    <w:lvl w:ilvl="0" w:tplc="1B864978">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9"/>
  </w:num>
  <w:num w:numId="4">
    <w:abstractNumId w:val="1"/>
  </w:num>
  <w:num w:numId="5">
    <w:abstractNumId w:val="10"/>
  </w:num>
  <w:num w:numId="6">
    <w:abstractNumId w:val="4"/>
  </w:num>
  <w:num w:numId="7">
    <w:abstractNumId w:val="2"/>
  </w:num>
  <w:num w:numId="8">
    <w:abstractNumId w:val="6"/>
  </w:num>
  <w:num w:numId="9">
    <w:abstractNumId w:val="7"/>
  </w:num>
  <w:num w:numId="10">
    <w:abstractNumId w:val="12"/>
  </w:num>
  <w:num w:numId="11">
    <w:abstractNumId w:val="0"/>
  </w:num>
  <w:num w:numId="12">
    <w:abstractNumId w:val="3"/>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05"/>
    <w:rsid w:val="0000350A"/>
    <w:rsid w:val="00003717"/>
    <w:rsid w:val="000105A0"/>
    <w:rsid w:val="000151FB"/>
    <w:rsid w:val="00016B9F"/>
    <w:rsid w:val="0001797B"/>
    <w:rsid w:val="00036C9D"/>
    <w:rsid w:val="0006720A"/>
    <w:rsid w:val="00080C8E"/>
    <w:rsid w:val="000A6F02"/>
    <w:rsid w:val="000C01F4"/>
    <w:rsid w:val="000D1762"/>
    <w:rsid w:val="000D2FB1"/>
    <w:rsid w:val="00100380"/>
    <w:rsid w:val="00104078"/>
    <w:rsid w:val="00107EDF"/>
    <w:rsid w:val="00113AB4"/>
    <w:rsid w:val="00152EC5"/>
    <w:rsid w:val="00157301"/>
    <w:rsid w:val="00162112"/>
    <w:rsid w:val="001632BD"/>
    <w:rsid w:val="00175536"/>
    <w:rsid w:val="001773AC"/>
    <w:rsid w:val="00183112"/>
    <w:rsid w:val="001A114A"/>
    <w:rsid w:val="001C6B04"/>
    <w:rsid w:val="001F2B95"/>
    <w:rsid w:val="00200704"/>
    <w:rsid w:val="00216A58"/>
    <w:rsid w:val="00224E8A"/>
    <w:rsid w:val="00226727"/>
    <w:rsid w:val="00233E80"/>
    <w:rsid w:val="00250009"/>
    <w:rsid w:val="00254FE0"/>
    <w:rsid w:val="00291643"/>
    <w:rsid w:val="0029190B"/>
    <w:rsid w:val="002B12B8"/>
    <w:rsid w:val="002B60DC"/>
    <w:rsid w:val="002C4594"/>
    <w:rsid w:val="002E5142"/>
    <w:rsid w:val="00300730"/>
    <w:rsid w:val="0031057E"/>
    <w:rsid w:val="00331898"/>
    <w:rsid w:val="00355A6C"/>
    <w:rsid w:val="0038184C"/>
    <w:rsid w:val="003B6185"/>
    <w:rsid w:val="003C02D9"/>
    <w:rsid w:val="003D6A7C"/>
    <w:rsid w:val="003E1F55"/>
    <w:rsid w:val="003F606A"/>
    <w:rsid w:val="00400B3F"/>
    <w:rsid w:val="00422784"/>
    <w:rsid w:val="004263BE"/>
    <w:rsid w:val="00433460"/>
    <w:rsid w:val="0045356C"/>
    <w:rsid w:val="004654BF"/>
    <w:rsid w:val="00474F09"/>
    <w:rsid w:val="00480E6F"/>
    <w:rsid w:val="00486029"/>
    <w:rsid w:val="00491402"/>
    <w:rsid w:val="00496C21"/>
    <w:rsid w:val="004B6089"/>
    <w:rsid w:val="004B7B4D"/>
    <w:rsid w:val="004C3C05"/>
    <w:rsid w:val="004D770D"/>
    <w:rsid w:val="004F4255"/>
    <w:rsid w:val="00520F64"/>
    <w:rsid w:val="00521365"/>
    <w:rsid w:val="0052529C"/>
    <w:rsid w:val="00562C47"/>
    <w:rsid w:val="005938D1"/>
    <w:rsid w:val="005A381B"/>
    <w:rsid w:val="005B62D9"/>
    <w:rsid w:val="005C2EC9"/>
    <w:rsid w:val="005D1EBF"/>
    <w:rsid w:val="005E235D"/>
    <w:rsid w:val="005E264D"/>
    <w:rsid w:val="005F72ED"/>
    <w:rsid w:val="005F7B62"/>
    <w:rsid w:val="00601B40"/>
    <w:rsid w:val="00616571"/>
    <w:rsid w:val="00636298"/>
    <w:rsid w:val="00640678"/>
    <w:rsid w:val="0064230F"/>
    <w:rsid w:val="00693CD5"/>
    <w:rsid w:val="006A23EE"/>
    <w:rsid w:val="006B4D2A"/>
    <w:rsid w:val="006C3DA7"/>
    <w:rsid w:val="006D5E1F"/>
    <w:rsid w:val="006E3804"/>
    <w:rsid w:val="006E5E8A"/>
    <w:rsid w:val="006F50A4"/>
    <w:rsid w:val="006F78BA"/>
    <w:rsid w:val="00707354"/>
    <w:rsid w:val="007336BE"/>
    <w:rsid w:val="007404A5"/>
    <w:rsid w:val="007455A3"/>
    <w:rsid w:val="007514B5"/>
    <w:rsid w:val="00752995"/>
    <w:rsid w:val="007715FF"/>
    <w:rsid w:val="00775384"/>
    <w:rsid w:val="0077636B"/>
    <w:rsid w:val="00776444"/>
    <w:rsid w:val="007774E6"/>
    <w:rsid w:val="007848E4"/>
    <w:rsid w:val="00791435"/>
    <w:rsid w:val="007935BD"/>
    <w:rsid w:val="007A644D"/>
    <w:rsid w:val="007C4FB7"/>
    <w:rsid w:val="007C5005"/>
    <w:rsid w:val="007C6F46"/>
    <w:rsid w:val="007C7759"/>
    <w:rsid w:val="007D1042"/>
    <w:rsid w:val="007D269F"/>
    <w:rsid w:val="007D71C4"/>
    <w:rsid w:val="007D7C6F"/>
    <w:rsid w:val="007E1D6E"/>
    <w:rsid w:val="007F0CD0"/>
    <w:rsid w:val="00800C38"/>
    <w:rsid w:val="00803BD3"/>
    <w:rsid w:val="00806E3C"/>
    <w:rsid w:val="008071A4"/>
    <w:rsid w:val="00817686"/>
    <w:rsid w:val="00831B05"/>
    <w:rsid w:val="00855628"/>
    <w:rsid w:val="008558C5"/>
    <w:rsid w:val="00857A24"/>
    <w:rsid w:val="00863A8C"/>
    <w:rsid w:val="00874701"/>
    <w:rsid w:val="00874B63"/>
    <w:rsid w:val="00874BCA"/>
    <w:rsid w:val="008816B9"/>
    <w:rsid w:val="008A1098"/>
    <w:rsid w:val="008A16F5"/>
    <w:rsid w:val="008A29D2"/>
    <w:rsid w:val="008A32AF"/>
    <w:rsid w:val="008B37E2"/>
    <w:rsid w:val="008B7D1F"/>
    <w:rsid w:val="008B7D50"/>
    <w:rsid w:val="008C05E4"/>
    <w:rsid w:val="008C334D"/>
    <w:rsid w:val="008C4DD5"/>
    <w:rsid w:val="008C6896"/>
    <w:rsid w:val="008D2F41"/>
    <w:rsid w:val="008D4BD7"/>
    <w:rsid w:val="008D51E4"/>
    <w:rsid w:val="008D6794"/>
    <w:rsid w:val="008F62FF"/>
    <w:rsid w:val="008F7D66"/>
    <w:rsid w:val="008F7DA2"/>
    <w:rsid w:val="00904195"/>
    <w:rsid w:val="009263D8"/>
    <w:rsid w:val="009430E5"/>
    <w:rsid w:val="00943F8D"/>
    <w:rsid w:val="00944EF5"/>
    <w:rsid w:val="00955ABD"/>
    <w:rsid w:val="0097292D"/>
    <w:rsid w:val="009770F5"/>
    <w:rsid w:val="00981CFA"/>
    <w:rsid w:val="009B23FB"/>
    <w:rsid w:val="009B397D"/>
    <w:rsid w:val="009D05A4"/>
    <w:rsid w:val="009D6525"/>
    <w:rsid w:val="009E1440"/>
    <w:rsid w:val="009E4B3F"/>
    <w:rsid w:val="009E6D73"/>
    <w:rsid w:val="009F3F5D"/>
    <w:rsid w:val="009F7271"/>
    <w:rsid w:val="00A0280B"/>
    <w:rsid w:val="00A2206A"/>
    <w:rsid w:val="00A2276C"/>
    <w:rsid w:val="00A256D6"/>
    <w:rsid w:val="00A32704"/>
    <w:rsid w:val="00A343F1"/>
    <w:rsid w:val="00A36496"/>
    <w:rsid w:val="00A37983"/>
    <w:rsid w:val="00A475C6"/>
    <w:rsid w:val="00A5163A"/>
    <w:rsid w:val="00A5754B"/>
    <w:rsid w:val="00A716F5"/>
    <w:rsid w:val="00A8037B"/>
    <w:rsid w:val="00AA02FA"/>
    <w:rsid w:val="00AC5593"/>
    <w:rsid w:val="00AE12FC"/>
    <w:rsid w:val="00AF1184"/>
    <w:rsid w:val="00B11EBA"/>
    <w:rsid w:val="00B12833"/>
    <w:rsid w:val="00B162C5"/>
    <w:rsid w:val="00B41532"/>
    <w:rsid w:val="00B421F4"/>
    <w:rsid w:val="00B502C5"/>
    <w:rsid w:val="00B52639"/>
    <w:rsid w:val="00B535C8"/>
    <w:rsid w:val="00B70820"/>
    <w:rsid w:val="00B80A0F"/>
    <w:rsid w:val="00B82A89"/>
    <w:rsid w:val="00B85C78"/>
    <w:rsid w:val="00B9237C"/>
    <w:rsid w:val="00B9344D"/>
    <w:rsid w:val="00B9725F"/>
    <w:rsid w:val="00BA71D5"/>
    <w:rsid w:val="00BB4965"/>
    <w:rsid w:val="00BD3F4F"/>
    <w:rsid w:val="00BD7262"/>
    <w:rsid w:val="00BF142F"/>
    <w:rsid w:val="00C12D15"/>
    <w:rsid w:val="00C15B0D"/>
    <w:rsid w:val="00C26F4B"/>
    <w:rsid w:val="00C34A04"/>
    <w:rsid w:val="00C573BC"/>
    <w:rsid w:val="00C60823"/>
    <w:rsid w:val="00C62204"/>
    <w:rsid w:val="00C6690C"/>
    <w:rsid w:val="00C70FCD"/>
    <w:rsid w:val="00C83EE6"/>
    <w:rsid w:val="00C842E3"/>
    <w:rsid w:val="00C85387"/>
    <w:rsid w:val="00C95090"/>
    <w:rsid w:val="00C95EFB"/>
    <w:rsid w:val="00C96C40"/>
    <w:rsid w:val="00CA279D"/>
    <w:rsid w:val="00CC350B"/>
    <w:rsid w:val="00CE094D"/>
    <w:rsid w:val="00CE471B"/>
    <w:rsid w:val="00CF3642"/>
    <w:rsid w:val="00D001D9"/>
    <w:rsid w:val="00D00AFA"/>
    <w:rsid w:val="00D06784"/>
    <w:rsid w:val="00D31455"/>
    <w:rsid w:val="00D34C52"/>
    <w:rsid w:val="00D37F47"/>
    <w:rsid w:val="00D43B29"/>
    <w:rsid w:val="00D51CFD"/>
    <w:rsid w:val="00D526DC"/>
    <w:rsid w:val="00D601BF"/>
    <w:rsid w:val="00D65876"/>
    <w:rsid w:val="00D72AEB"/>
    <w:rsid w:val="00D80210"/>
    <w:rsid w:val="00D80937"/>
    <w:rsid w:val="00D82B24"/>
    <w:rsid w:val="00DA04E7"/>
    <w:rsid w:val="00DB0187"/>
    <w:rsid w:val="00DE25ED"/>
    <w:rsid w:val="00E178D4"/>
    <w:rsid w:val="00E3429A"/>
    <w:rsid w:val="00E47F66"/>
    <w:rsid w:val="00E94C9E"/>
    <w:rsid w:val="00EA2C2D"/>
    <w:rsid w:val="00EA317C"/>
    <w:rsid w:val="00EA3F69"/>
    <w:rsid w:val="00EC13A0"/>
    <w:rsid w:val="00EC2EA9"/>
    <w:rsid w:val="00ED08AB"/>
    <w:rsid w:val="00EE1D25"/>
    <w:rsid w:val="00EF4743"/>
    <w:rsid w:val="00F12C26"/>
    <w:rsid w:val="00F13182"/>
    <w:rsid w:val="00F146C8"/>
    <w:rsid w:val="00F2655E"/>
    <w:rsid w:val="00F26D8D"/>
    <w:rsid w:val="00F60316"/>
    <w:rsid w:val="00F73E6A"/>
    <w:rsid w:val="00F8579D"/>
    <w:rsid w:val="00F95FEF"/>
    <w:rsid w:val="00FB3A02"/>
    <w:rsid w:val="00FB7756"/>
    <w:rsid w:val="00FC56E0"/>
    <w:rsid w:val="00FE783E"/>
    <w:rsid w:val="00FF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47BC"/>
  <w15:docId w15:val="{88024271-1BED-496B-9898-B17F0B99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58C5"/>
  </w:style>
  <w:style w:type="paragraph" w:styleId="Heading1">
    <w:name w:val="heading 1"/>
    <w:basedOn w:val="Normal"/>
    <w:next w:val="Normal"/>
    <w:link w:val="Heading1Char"/>
    <w:uiPriority w:val="9"/>
    <w:qFormat/>
    <w:rsid w:val="00857A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unhideWhenUsed/>
    <w:qFormat/>
    <w:rsid w:val="00831B05"/>
    <w:pPr>
      <w:keepNext/>
      <w:overflowPunct w:val="0"/>
      <w:autoSpaceDE w:val="0"/>
      <w:autoSpaceDN w:val="0"/>
      <w:adjustRightInd w:val="0"/>
      <w:spacing w:before="240" w:after="60" w:line="240" w:lineRule="auto"/>
      <w:outlineLvl w:val="3"/>
    </w:pPr>
    <w:rPr>
      <w:rFonts w:ascii="Arial" w:eastAsia="Times New Roman" w:hAnsi="Arial" w:cs="Arial"/>
      <w:b/>
      <w:bCs/>
      <w:sz w:val="20"/>
      <w:szCs w:val="20"/>
    </w:rPr>
  </w:style>
  <w:style w:type="paragraph" w:styleId="Heading5">
    <w:name w:val="heading 5"/>
    <w:basedOn w:val="Normal"/>
    <w:next w:val="Normal"/>
    <w:link w:val="Heading5Char"/>
    <w:uiPriority w:val="99"/>
    <w:unhideWhenUsed/>
    <w:qFormat/>
    <w:rsid w:val="00831B05"/>
    <w:pPr>
      <w:overflowPunct w:val="0"/>
      <w:autoSpaceDE w:val="0"/>
      <w:autoSpaceDN w:val="0"/>
      <w:adjustRightInd w:val="0"/>
      <w:spacing w:before="240" w:after="60" w:line="240" w:lineRule="auto"/>
      <w:outlineLvl w:val="4"/>
    </w:pPr>
    <w:rPr>
      <w:rFonts w:ascii="Arial" w:eastAsia="Times New Roman" w:hAnsi="Arial" w:cs="Arial"/>
      <w:b/>
      <w:bCs/>
      <w:sz w:val="20"/>
      <w:szCs w:val="20"/>
    </w:rPr>
  </w:style>
  <w:style w:type="paragraph" w:styleId="Heading6">
    <w:name w:val="heading 6"/>
    <w:basedOn w:val="Normal"/>
    <w:next w:val="Normal"/>
    <w:link w:val="Heading6Char"/>
    <w:uiPriority w:val="99"/>
    <w:unhideWhenUsed/>
    <w:qFormat/>
    <w:rsid w:val="00831B05"/>
    <w:pPr>
      <w:overflowPunct w:val="0"/>
      <w:autoSpaceDE w:val="0"/>
      <w:autoSpaceDN w:val="0"/>
      <w:adjustRightInd w:val="0"/>
      <w:spacing w:before="240" w:after="60" w:line="240" w:lineRule="auto"/>
      <w:outlineLvl w:val="5"/>
    </w:pPr>
    <w:rPr>
      <w:rFonts w:ascii="Arial" w:eastAsia="Times New Roman" w:hAnsi="Arial" w:cs="Arial"/>
      <w:i/>
      <w:iCs/>
    </w:rPr>
  </w:style>
  <w:style w:type="paragraph" w:styleId="Heading7">
    <w:name w:val="heading 7"/>
    <w:basedOn w:val="Normal"/>
    <w:next w:val="Normal"/>
    <w:link w:val="Heading7Char"/>
    <w:uiPriority w:val="99"/>
    <w:unhideWhenUsed/>
    <w:qFormat/>
    <w:rsid w:val="00831B05"/>
    <w:pPr>
      <w:overflowPunct w:val="0"/>
      <w:autoSpaceDE w:val="0"/>
      <w:autoSpaceDN w:val="0"/>
      <w:adjustRightInd w:val="0"/>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
    <w:semiHidden/>
    <w:unhideWhenUsed/>
    <w:qFormat/>
    <w:rsid w:val="0048602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831B05"/>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831B05"/>
    <w:rPr>
      <w:rFonts w:ascii="Arial" w:eastAsia="Times New Roman" w:hAnsi="Arial" w:cs="Arial"/>
      <w:b/>
      <w:bCs/>
      <w:sz w:val="20"/>
      <w:szCs w:val="20"/>
    </w:rPr>
  </w:style>
  <w:style w:type="character" w:customStyle="1" w:styleId="Heading6Char">
    <w:name w:val="Heading 6 Char"/>
    <w:basedOn w:val="DefaultParagraphFont"/>
    <w:link w:val="Heading6"/>
    <w:uiPriority w:val="99"/>
    <w:rsid w:val="00831B05"/>
    <w:rPr>
      <w:rFonts w:ascii="Arial" w:eastAsia="Times New Roman" w:hAnsi="Arial" w:cs="Arial"/>
      <w:i/>
      <w:iCs/>
    </w:rPr>
  </w:style>
  <w:style w:type="character" w:customStyle="1" w:styleId="Heading7Char">
    <w:name w:val="Heading 7 Char"/>
    <w:basedOn w:val="DefaultParagraphFont"/>
    <w:link w:val="Heading7"/>
    <w:uiPriority w:val="99"/>
    <w:rsid w:val="00831B05"/>
    <w:rPr>
      <w:rFonts w:ascii="Arial" w:eastAsia="Times New Roman" w:hAnsi="Arial" w:cs="Arial"/>
      <w:sz w:val="20"/>
      <w:szCs w:val="20"/>
    </w:rPr>
  </w:style>
  <w:style w:type="paragraph" w:styleId="EndnoteText">
    <w:name w:val="endnote text"/>
    <w:basedOn w:val="Normal"/>
    <w:link w:val="EndnoteTextChar"/>
    <w:uiPriority w:val="99"/>
    <w:semiHidden/>
    <w:unhideWhenUsed/>
    <w:rsid w:val="00831B05"/>
    <w:pPr>
      <w:spacing w:after="0" w:line="240" w:lineRule="auto"/>
    </w:pPr>
    <w:rPr>
      <w:sz w:val="20"/>
      <w:szCs w:val="20"/>
    </w:rPr>
  </w:style>
  <w:style w:type="character" w:customStyle="1" w:styleId="EndnoteTextChar">
    <w:name w:val="Endnote Text Char"/>
    <w:basedOn w:val="DefaultParagraphFont"/>
    <w:link w:val="EndnoteText"/>
    <w:uiPriority w:val="99"/>
    <w:rsid w:val="00831B05"/>
    <w:rPr>
      <w:sz w:val="20"/>
      <w:szCs w:val="20"/>
    </w:rPr>
  </w:style>
  <w:style w:type="character" w:styleId="EndnoteReference">
    <w:name w:val="endnote reference"/>
    <w:basedOn w:val="DefaultParagraphFont"/>
    <w:uiPriority w:val="99"/>
    <w:semiHidden/>
    <w:unhideWhenUsed/>
    <w:rsid w:val="00831B05"/>
    <w:rPr>
      <w:vertAlign w:val="superscript"/>
    </w:rPr>
  </w:style>
  <w:style w:type="paragraph" w:styleId="ListParagraph">
    <w:name w:val="List Paragraph"/>
    <w:basedOn w:val="Normal"/>
    <w:uiPriority w:val="34"/>
    <w:qFormat/>
    <w:rsid w:val="008D4BD7"/>
    <w:pPr>
      <w:ind w:left="720"/>
      <w:contextualSpacing/>
    </w:pPr>
  </w:style>
  <w:style w:type="paragraph" w:styleId="Header">
    <w:name w:val="header"/>
    <w:basedOn w:val="Normal"/>
    <w:link w:val="HeaderChar"/>
    <w:uiPriority w:val="99"/>
    <w:unhideWhenUsed/>
    <w:rsid w:val="004B6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089"/>
  </w:style>
  <w:style w:type="paragraph" w:styleId="Footer">
    <w:name w:val="footer"/>
    <w:basedOn w:val="Normal"/>
    <w:link w:val="FooterChar"/>
    <w:uiPriority w:val="99"/>
    <w:unhideWhenUsed/>
    <w:rsid w:val="004B6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089"/>
  </w:style>
  <w:style w:type="character" w:styleId="Hyperlink">
    <w:name w:val="Hyperlink"/>
    <w:basedOn w:val="DefaultParagraphFont"/>
    <w:uiPriority w:val="99"/>
    <w:unhideWhenUsed/>
    <w:rsid w:val="003F606A"/>
    <w:rPr>
      <w:color w:val="0000FF" w:themeColor="hyperlink"/>
      <w:u w:val="single"/>
    </w:rPr>
  </w:style>
  <w:style w:type="paragraph" w:styleId="BalloonText">
    <w:name w:val="Balloon Text"/>
    <w:basedOn w:val="Normal"/>
    <w:link w:val="BalloonTextChar"/>
    <w:uiPriority w:val="99"/>
    <w:semiHidden/>
    <w:unhideWhenUsed/>
    <w:rsid w:val="00152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EC5"/>
    <w:rPr>
      <w:rFonts w:ascii="Tahoma" w:hAnsi="Tahoma" w:cs="Tahoma"/>
      <w:sz w:val="16"/>
      <w:szCs w:val="16"/>
    </w:rPr>
  </w:style>
  <w:style w:type="character" w:customStyle="1" w:styleId="apple-converted-space">
    <w:name w:val="apple-converted-space"/>
    <w:basedOn w:val="DefaultParagraphFont"/>
    <w:rsid w:val="00AA02FA"/>
  </w:style>
  <w:style w:type="character" w:customStyle="1" w:styleId="ref-journal">
    <w:name w:val="ref-journal"/>
    <w:basedOn w:val="DefaultParagraphFont"/>
    <w:rsid w:val="00AA02FA"/>
  </w:style>
  <w:style w:type="character" w:customStyle="1" w:styleId="ref-vol">
    <w:name w:val="ref-vol"/>
    <w:basedOn w:val="DefaultParagraphFont"/>
    <w:rsid w:val="00AA02FA"/>
  </w:style>
  <w:style w:type="character" w:customStyle="1" w:styleId="Heading8Char">
    <w:name w:val="Heading 8 Char"/>
    <w:basedOn w:val="DefaultParagraphFont"/>
    <w:link w:val="Heading8"/>
    <w:uiPriority w:val="9"/>
    <w:semiHidden/>
    <w:rsid w:val="00486029"/>
    <w:rPr>
      <w:rFonts w:asciiTheme="majorHAnsi" w:eastAsiaTheme="majorEastAsia" w:hAnsiTheme="majorHAnsi" w:cstheme="majorBidi"/>
      <w:color w:val="404040" w:themeColor="text1" w:themeTint="BF"/>
      <w:sz w:val="20"/>
      <w:szCs w:val="20"/>
    </w:rPr>
  </w:style>
  <w:style w:type="character" w:styleId="FollowedHyperlink">
    <w:name w:val="FollowedHyperlink"/>
    <w:basedOn w:val="DefaultParagraphFont"/>
    <w:uiPriority w:val="99"/>
    <w:semiHidden/>
    <w:unhideWhenUsed/>
    <w:rsid w:val="003E1F55"/>
    <w:rPr>
      <w:color w:val="800080" w:themeColor="followedHyperlink"/>
      <w:u w:val="single"/>
    </w:rPr>
  </w:style>
  <w:style w:type="character" w:customStyle="1" w:styleId="Heading1Char">
    <w:name w:val="Heading 1 Char"/>
    <w:basedOn w:val="DefaultParagraphFont"/>
    <w:link w:val="Heading1"/>
    <w:uiPriority w:val="9"/>
    <w:rsid w:val="00857A24"/>
    <w:rPr>
      <w:rFonts w:asciiTheme="majorHAnsi" w:eastAsiaTheme="majorEastAsia" w:hAnsiTheme="majorHAnsi" w:cstheme="majorBidi"/>
      <w:b/>
      <w:bCs/>
      <w:color w:val="365F91" w:themeColor="accent1" w:themeShade="BF"/>
      <w:sz w:val="28"/>
      <w:szCs w:val="28"/>
    </w:rPr>
  </w:style>
  <w:style w:type="character" w:customStyle="1" w:styleId="citation-abbreviation">
    <w:name w:val="citation-abbreviation"/>
    <w:basedOn w:val="DefaultParagraphFont"/>
    <w:rsid w:val="00857A24"/>
  </w:style>
  <w:style w:type="character" w:customStyle="1" w:styleId="citation-publication-date">
    <w:name w:val="citation-publication-date"/>
    <w:basedOn w:val="DefaultParagraphFont"/>
    <w:rsid w:val="00857A24"/>
  </w:style>
  <w:style w:type="character" w:customStyle="1" w:styleId="citation-volume">
    <w:name w:val="citation-volume"/>
    <w:basedOn w:val="DefaultParagraphFont"/>
    <w:rsid w:val="00857A24"/>
  </w:style>
  <w:style w:type="character" w:customStyle="1" w:styleId="citation-issue">
    <w:name w:val="citation-issue"/>
    <w:basedOn w:val="DefaultParagraphFont"/>
    <w:rsid w:val="00857A24"/>
  </w:style>
  <w:style w:type="character" w:customStyle="1" w:styleId="citation-flpages">
    <w:name w:val="citation-flpages"/>
    <w:basedOn w:val="DefaultParagraphFont"/>
    <w:rsid w:val="00857A24"/>
  </w:style>
  <w:style w:type="character" w:customStyle="1" w:styleId="A3">
    <w:name w:val="A3"/>
    <w:uiPriority w:val="99"/>
    <w:rsid w:val="00F13182"/>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1844">
      <w:bodyDiv w:val="1"/>
      <w:marLeft w:val="0"/>
      <w:marRight w:val="0"/>
      <w:marTop w:val="0"/>
      <w:marBottom w:val="0"/>
      <w:divBdr>
        <w:top w:val="none" w:sz="0" w:space="0" w:color="auto"/>
        <w:left w:val="none" w:sz="0" w:space="0" w:color="auto"/>
        <w:bottom w:val="none" w:sz="0" w:space="0" w:color="auto"/>
        <w:right w:val="none" w:sz="0" w:space="0" w:color="auto"/>
      </w:divBdr>
    </w:div>
    <w:div w:id="47535755">
      <w:bodyDiv w:val="1"/>
      <w:marLeft w:val="0"/>
      <w:marRight w:val="0"/>
      <w:marTop w:val="0"/>
      <w:marBottom w:val="0"/>
      <w:divBdr>
        <w:top w:val="none" w:sz="0" w:space="0" w:color="auto"/>
        <w:left w:val="none" w:sz="0" w:space="0" w:color="auto"/>
        <w:bottom w:val="none" w:sz="0" w:space="0" w:color="auto"/>
        <w:right w:val="none" w:sz="0" w:space="0" w:color="auto"/>
      </w:divBdr>
      <w:divsChild>
        <w:div w:id="30888782">
          <w:marLeft w:val="0"/>
          <w:marRight w:val="0"/>
          <w:marTop w:val="0"/>
          <w:marBottom w:val="0"/>
          <w:divBdr>
            <w:top w:val="none" w:sz="0" w:space="0" w:color="auto"/>
            <w:left w:val="none" w:sz="0" w:space="0" w:color="auto"/>
            <w:bottom w:val="none" w:sz="0" w:space="0" w:color="auto"/>
            <w:right w:val="none" w:sz="0" w:space="0" w:color="auto"/>
          </w:divBdr>
        </w:div>
        <w:div w:id="553464638">
          <w:marLeft w:val="0"/>
          <w:marRight w:val="0"/>
          <w:marTop w:val="0"/>
          <w:marBottom w:val="295"/>
          <w:divBdr>
            <w:top w:val="none" w:sz="0" w:space="0" w:color="auto"/>
            <w:left w:val="none" w:sz="0" w:space="0" w:color="auto"/>
            <w:bottom w:val="none" w:sz="0" w:space="0" w:color="auto"/>
            <w:right w:val="none" w:sz="0" w:space="0" w:color="auto"/>
          </w:divBdr>
          <w:divsChild>
            <w:div w:id="675613891">
              <w:marLeft w:val="0"/>
              <w:marRight w:val="0"/>
              <w:marTop w:val="0"/>
              <w:marBottom w:val="0"/>
              <w:divBdr>
                <w:top w:val="none" w:sz="0" w:space="0" w:color="auto"/>
                <w:left w:val="none" w:sz="0" w:space="0" w:color="auto"/>
                <w:bottom w:val="none" w:sz="0" w:space="0" w:color="auto"/>
                <w:right w:val="none" w:sz="0" w:space="0" w:color="auto"/>
              </w:divBdr>
              <w:divsChild>
                <w:div w:id="187105364">
                  <w:marLeft w:val="0"/>
                  <w:marRight w:val="0"/>
                  <w:marTop w:val="48"/>
                  <w:marBottom w:val="0"/>
                  <w:divBdr>
                    <w:top w:val="none" w:sz="0" w:space="0" w:color="auto"/>
                    <w:left w:val="none" w:sz="0" w:space="0" w:color="auto"/>
                    <w:bottom w:val="none" w:sz="0" w:space="0" w:color="auto"/>
                    <w:right w:val="none" w:sz="0" w:space="0" w:color="auto"/>
                  </w:divBdr>
                </w:div>
              </w:divsChild>
            </w:div>
            <w:div w:id="1527252436">
              <w:marLeft w:val="3249"/>
              <w:marRight w:val="0"/>
              <w:marTop w:val="0"/>
              <w:marBottom w:val="0"/>
              <w:divBdr>
                <w:top w:val="none" w:sz="0" w:space="0" w:color="auto"/>
                <w:left w:val="none" w:sz="0" w:space="0" w:color="auto"/>
                <w:bottom w:val="none" w:sz="0" w:space="0" w:color="auto"/>
                <w:right w:val="none" w:sz="0" w:space="0" w:color="auto"/>
              </w:divBdr>
              <w:divsChild>
                <w:div w:id="2080901899">
                  <w:marLeft w:val="0"/>
                  <w:marRight w:val="0"/>
                  <w:marTop w:val="0"/>
                  <w:marBottom w:val="0"/>
                  <w:divBdr>
                    <w:top w:val="none" w:sz="0" w:space="0" w:color="auto"/>
                    <w:left w:val="none" w:sz="0" w:space="0" w:color="auto"/>
                    <w:bottom w:val="none" w:sz="0" w:space="0" w:color="auto"/>
                    <w:right w:val="none" w:sz="0" w:space="0" w:color="auto"/>
                  </w:divBdr>
                  <w:divsChild>
                    <w:div w:id="1478035900">
                      <w:marLeft w:val="0"/>
                      <w:marRight w:val="0"/>
                      <w:marTop w:val="0"/>
                      <w:marBottom w:val="0"/>
                      <w:divBdr>
                        <w:top w:val="none" w:sz="0" w:space="0" w:color="auto"/>
                        <w:left w:val="none" w:sz="0" w:space="0" w:color="auto"/>
                        <w:bottom w:val="none" w:sz="0" w:space="0" w:color="auto"/>
                        <w:right w:val="none" w:sz="0" w:space="0" w:color="auto"/>
                      </w:divBdr>
                      <w:divsChild>
                        <w:div w:id="542524406">
                          <w:marLeft w:val="0"/>
                          <w:marRight w:val="0"/>
                          <w:marTop w:val="0"/>
                          <w:marBottom w:val="0"/>
                          <w:divBdr>
                            <w:top w:val="none" w:sz="0" w:space="0" w:color="auto"/>
                            <w:left w:val="none" w:sz="0" w:space="0" w:color="auto"/>
                            <w:bottom w:val="none" w:sz="0" w:space="0" w:color="auto"/>
                            <w:right w:val="none" w:sz="0" w:space="0" w:color="auto"/>
                          </w:divBdr>
                          <w:divsChild>
                            <w:div w:id="814954337">
                              <w:marLeft w:val="0"/>
                              <w:marRight w:val="48"/>
                              <w:marTop w:val="0"/>
                              <w:marBottom w:val="0"/>
                              <w:divBdr>
                                <w:top w:val="single" w:sz="6" w:space="2" w:color="999999"/>
                                <w:left w:val="single" w:sz="6" w:space="2" w:color="999999"/>
                                <w:bottom w:val="single" w:sz="6" w:space="2" w:color="999999"/>
                                <w:right w:val="single" w:sz="6" w:space="15" w:color="999999"/>
                              </w:divBdr>
                            </w:div>
                          </w:divsChild>
                        </w:div>
                      </w:divsChild>
                    </w:div>
                  </w:divsChild>
                </w:div>
              </w:divsChild>
            </w:div>
          </w:divsChild>
        </w:div>
        <w:div w:id="760033430">
          <w:marLeft w:val="0"/>
          <w:marRight w:val="178"/>
          <w:marTop w:val="0"/>
          <w:marBottom w:val="0"/>
          <w:divBdr>
            <w:top w:val="none" w:sz="0" w:space="0" w:color="auto"/>
            <w:left w:val="none" w:sz="0" w:space="0" w:color="auto"/>
            <w:bottom w:val="none" w:sz="0" w:space="0" w:color="auto"/>
            <w:right w:val="none" w:sz="0" w:space="0" w:color="auto"/>
          </w:divBdr>
          <w:divsChild>
            <w:div w:id="229001733">
              <w:marLeft w:val="0"/>
              <w:marRight w:val="0"/>
              <w:marTop w:val="0"/>
              <w:marBottom w:val="0"/>
              <w:divBdr>
                <w:top w:val="none" w:sz="0" w:space="0" w:color="auto"/>
                <w:left w:val="none" w:sz="0" w:space="0" w:color="auto"/>
                <w:bottom w:val="none" w:sz="0" w:space="0" w:color="auto"/>
                <w:right w:val="none" w:sz="0" w:space="0" w:color="auto"/>
              </w:divBdr>
              <w:divsChild>
                <w:div w:id="1735421777">
                  <w:marLeft w:val="0"/>
                  <w:marRight w:val="0"/>
                  <w:marTop w:val="0"/>
                  <w:marBottom w:val="0"/>
                  <w:divBdr>
                    <w:top w:val="none" w:sz="0" w:space="0" w:color="auto"/>
                    <w:left w:val="none" w:sz="0" w:space="0" w:color="auto"/>
                    <w:bottom w:val="none" w:sz="0" w:space="0" w:color="auto"/>
                    <w:right w:val="none" w:sz="0" w:space="0" w:color="auto"/>
                  </w:divBdr>
                </w:div>
                <w:div w:id="614942782">
                  <w:marLeft w:val="0"/>
                  <w:marRight w:val="0"/>
                  <w:marTop w:val="0"/>
                  <w:marBottom w:val="0"/>
                  <w:divBdr>
                    <w:top w:val="none" w:sz="0" w:space="0" w:color="auto"/>
                    <w:left w:val="none" w:sz="0" w:space="0" w:color="auto"/>
                    <w:bottom w:val="none" w:sz="0" w:space="0" w:color="auto"/>
                    <w:right w:val="none" w:sz="0" w:space="0" w:color="auto"/>
                  </w:divBdr>
                  <w:divsChild>
                    <w:div w:id="2036228080">
                      <w:marLeft w:val="0"/>
                      <w:marRight w:val="0"/>
                      <w:marTop w:val="120"/>
                      <w:marBottom w:val="360"/>
                      <w:divBdr>
                        <w:top w:val="none" w:sz="0" w:space="0" w:color="auto"/>
                        <w:left w:val="none" w:sz="0" w:space="0" w:color="auto"/>
                        <w:bottom w:val="none" w:sz="0" w:space="0" w:color="auto"/>
                        <w:right w:val="none" w:sz="0" w:space="0" w:color="auto"/>
                      </w:divBdr>
                      <w:divsChild>
                        <w:div w:id="501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3333">
      <w:bodyDiv w:val="1"/>
      <w:marLeft w:val="0"/>
      <w:marRight w:val="0"/>
      <w:marTop w:val="0"/>
      <w:marBottom w:val="0"/>
      <w:divBdr>
        <w:top w:val="none" w:sz="0" w:space="0" w:color="auto"/>
        <w:left w:val="none" w:sz="0" w:space="0" w:color="auto"/>
        <w:bottom w:val="none" w:sz="0" w:space="0" w:color="auto"/>
        <w:right w:val="none" w:sz="0" w:space="0" w:color="auto"/>
      </w:divBdr>
      <w:divsChild>
        <w:div w:id="666788758">
          <w:marLeft w:val="547"/>
          <w:marRight w:val="0"/>
          <w:marTop w:val="115"/>
          <w:marBottom w:val="0"/>
          <w:divBdr>
            <w:top w:val="none" w:sz="0" w:space="0" w:color="auto"/>
            <w:left w:val="none" w:sz="0" w:space="0" w:color="auto"/>
            <w:bottom w:val="none" w:sz="0" w:space="0" w:color="auto"/>
            <w:right w:val="none" w:sz="0" w:space="0" w:color="auto"/>
          </w:divBdr>
        </w:div>
      </w:divsChild>
    </w:div>
    <w:div w:id="488980952">
      <w:bodyDiv w:val="1"/>
      <w:marLeft w:val="0"/>
      <w:marRight w:val="0"/>
      <w:marTop w:val="0"/>
      <w:marBottom w:val="0"/>
      <w:divBdr>
        <w:top w:val="none" w:sz="0" w:space="0" w:color="auto"/>
        <w:left w:val="none" w:sz="0" w:space="0" w:color="auto"/>
        <w:bottom w:val="none" w:sz="0" w:space="0" w:color="auto"/>
        <w:right w:val="none" w:sz="0" w:space="0" w:color="auto"/>
      </w:divBdr>
    </w:div>
    <w:div w:id="617687116">
      <w:bodyDiv w:val="1"/>
      <w:marLeft w:val="0"/>
      <w:marRight w:val="0"/>
      <w:marTop w:val="0"/>
      <w:marBottom w:val="0"/>
      <w:divBdr>
        <w:top w:val="none" w:sz="0" w:space="0" w:color="auto"/>
        <w:left w:val="none" w:sz="0" w:space="0" w:color="auto"/>
        <w:bottom w:val="none" w:sz="0" w:space="0" w:color="auto"/>
        <w:right w:val="none" w:sz="0" w:space="0" w:color="auto"/>
      </w:divBdr>
    </w:div>
    <w:div w:id="785197647">
      <w:bodyDiv w:val="1"/>
      <w:marLeft w:val="0"/>
      <w:marRight w:val="0"/>
      <w:marTop w:val="0"/>
      <w:marBottom w:val="0"/>
      <w:divBdr>
        <w:top w:val="none" w:sz="0" w:space="0" w:color="auto"/>
        <w:left w:val="none" w:sz="0" w:space="0" w:color="auto"/>
        <w:bottom w:val="none" w:sz="0" w:space="0" w:color="auto"/>
        <w:right w:val="none" w:sz="0" w:space="0" w:color="auto"/>
      </w:divBdr>
    </w:div>
    <w:div w:id="901792402">
      <w:bodyDiv w:val="1"/>
      <w:marLeft w:val="0"/>
      <w:marRight w:val="0"/>
      <w:marTop w:val="0"/>
      <w:marBottom w:val="0"/>
      <w:divBdr>
        <w:top w:val="none" w:sz="0" w:space="0" w:color="auto"/>
        <w:left w:val="none" w:sz="0" w:space="0" w:color="auto"/>
        <w:bottom w:val="none" w:sz="0" w:space="0" w:color="auto"/>
        <w:right w:val="none" w:sz="0" w:space="0" w:color="auto"/>
      </w:divBdr>
    </w:div>
    <w:div w:id="15956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term=Ravesloot%20MJ%5BAuthor%5D&amp;cauthor=true&amp;cauthor_uid=23856989" TargetMode="External"/><Relationship Id="rId3" Type="http://schemas.openxmlformats.org/officeDocument/2006/relationships/hyperlink" Target="http://www.ncbi.nlm.nih.gov/pubmed?term=Ravesloot%20MJ%5BAuthor%5D&amp;cauthor=true&amp;cauthor_uid=23856989" TargetMode="External"/><Relationship Id="rId7" Type="http://schemas.openxmlformats.org/officeDocument/2006/relationships/hyperlink" Target="http://www.ncbi.nlm.nih.gov/pubmed/23856989?dopt=AbstractPlus" TargetMode="External"/><Relationship Id="rId12" Type="http://schemas.openxmlformats.org/officeDocument/2006/relationships/hyperlink" Target="http://www.ncbi.nlm.nih.gov/pubmed/23856989?dopt=AbstractPlus" TargetMode="External"/><Relationship Id="rId2" Type="http://schemas.openxmlformats.org/officeDocument/2006/relationships/hyperlink" Target="https://www.accessdata.fda.gov/cdrh_docs/pdf13/P130008C.pdf" TargetMode="External"/><Relationship Id="rId1" Type="http://schemas.openxmlformats.org/officeDocument/2006/relationships/hyperlink" Target="http://www.aaoms.org/docs/osa_position_paper.pdf" TargetMode="External"/><Relationship Id="rId6" Type="http://schemas.openxmlformats.org/officeDocument/2006/relationships/hyperlink" Target="http://www.ncbi.nlm.nih.gov/pubmed?term=de%20Vries%20N%5BAuthor%5D&amp;cauthor=true&amp;cauthor_uid=23856989" TargetMode="External"/><Relationship Id="rId11" Type="http://schemas.openxmlformats.org/officeDocument/2006/relationships/hyperlink" Target="http://www.ncbi.nlm.nih.gov/pubmed?term=de%20Vries%20N%5BAuthor%5D&amp;cauthor=true&amp;cauthor_uid=23856989" TargetMode="External"/><Relationship Id="rId5" Type="http://schemas.openxmlformats.org/officeDocument/2006/relationships/hyperlink" Target="http://www.ncbi.nlm.nih.gov/pubmed?term=van%20Wagensveld%20BA%5BAuthor%5D&amp;cauthor=true&amp;cauthor_uid=23856989" TargetMode="External"/><Relationship Id="rId10" Type="http://schemas.openxmlformats.org/officeDocument/2006/relationships/hyperlink" Target="http://www.ncbi.nlm.nih.gov/pubmed?term=van%20Wagensveld%20BA%5BAuthor%5D&amp;cauthor=true&amp;cauthor_uid=23856989" TargetMode="External"/><Relationship Id="rId4" Type="http://schemas.openxmlformats.org/officeDocument/2006/relationships/hyperlink" Target="http://www.ncbi.nlm.nih.gov/pubmed?term=Hilgevoord%20AA%5BAuthor%5D&amp;cauthor=true&amp;cauthor_uid=23856989" TargetMode="External"/><Relationship Id="rId9" Type="http://schemas.openxmlformats.org/officeDocument/2006/relationships/hyperlink" Target="http://www.ncbi.nlm.nih.gov/pubmed?term=Hilgevoord%20AA%5BAuthor%5D&amp;cauthor=true&amp;cauthor_uid=23856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039E08B19EE40BC0578886C0886CF" ma:contentTypeVersion="3" ma:contentTypeDescription="Create a new document." ma:contentTypeScope="" ma:versionID="c3acc7ace3536cae1f50fa6ea250a26f">
  <xsd:schema xmlns:xsd="http://www.w3.org/2001/XMLSchema" xmlns:xs="http://www.w3.org/2001/XMLSchema" xmlns:p="http://schemas.microsoft.com/office/2006/metadata/properties" xmlns:ns3="a30d7426-6793-4d7a-b2bb-fad6273de862" xmlns:ns4="a564180e-682a-4527-834d-4c2c36fcbcf5" targetNamespace="http://schemas.microsoft.com/office/2006/metadata/properties" ma:root="true" ma:fieldsID="4459888b5f7e03fb3cbc1a0fe881fc76" ns3:_="" ns4:_="">
    <xsd:import namespace="a30d7426-6793-4d7a-b2bb-fad6273de862"/>
    <xsd:import namespace="a564180e-682a-4527-834d-4c2c36fcbcf5"/>
    <xsd:element name="properties">
      <xsd:complexType>
        <xsd:sequence>
          <xsd:element name="documentManagement">
            <xsd:complexType>
              <xsd:all>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7426-6793-4d7a-b2bb-fad6273de8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64180e-682a-4527-834d-4c2c36fcbcf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B5649-DF07-435F-85C0-D8906268F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B8618-7C51-48D5-A369-AD792F8DE184}">
  <ds:schemaRefs>
    <ds:schemaRef ds:uri="http://schemas.microsoft.com/sharepoint/v3/contenttype/forms"/>
  </ds:schemaRefs>
</ds:datastoreItem>
</file>

<file path=customXml/itemProps3.xml><?xml version="1.0" encoding="utf-8"?>
<ds:datastoreItem xmlns:ds="http://schemas.openxmlformats.org/officeDocument/2006/customXml" ds:itemID="{A74B7452-9FA1-42BD-BF89-C56D9323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7426-6793-4d7a-b2bb-fad6273de862"/>
    <ds:schemaRef ds:uri="a564180e-682a-4527-834d-4c2c36fcb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8CA8B-DE13-452A-9554-49646527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Iowa Sleep Disorder</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ANK-PC3</dc:creator>
  <cp:keywords/>
  <dc:description/>
  <cp:lastModifiedBy>Steve Zorn</cp:lastModifiedBy>
  <cp:revision>30</cp:revision>
  <cp:lastPrinted>2015-09-18T08:14:00Z</cp:lastPrinted>
  <dcterms:created xsi:type="dcterms:W3CDTF">2019-09-14T14:13:00Z</dcterms:created>
  <dcterms:modified xsi:type="dcterms:W3CDTF">2019-09-16T11:51:00Z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0x010100CCA039E08B19EE40BC0578886C0886CF</vt:lpwstr>
  </property>
</Properties>
</file>